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CDB4" w14:textId="47DDD15A" w:rsidR="00B63F5E" w:rsidRPr="00CF0D17" w:rsidRDefault="00B63F5E" w:rsidP="00B63F5E">
      <w:pPr>
        <w:spacing w:before="100" w:beforeAutospacing="1" w:after="100" w:afterAutospacing="1" w:line="240" w:lineRule="auto"/>
        <w:ind w:left="851" w:right="1053"/>
        <w:jc w:val="center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PORTARIA NORMATIVA Nº </w:t>
      </w:r>
      <w:r w:rsidR="003C0E11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11</w:t>
      </w: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, DE </w:t>
      </w:r>
      <w:r w:rsidR="003C0E11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31 DE JULHO</w:t>
      </w: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 DE 2024.</w:t>
      </w:r>
    </w:p>
    <w:p w14:paraId="796CAA56" w14:textId="60793046" w:rsidR="00C926A0" w:rsidRDefault="00666ACB">
      <w:pPr>
        <w:spacing w:after="0" w:line="360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58CF93FC" w14:textId="6834AA97" w:rsidR="00810A35" w:rsidRPr="00B63F5E" w:rsidRDefault="003C0E11" w:rsidP="007D51F0">
      <w:pPr>
        <w:spacing w:after="0"/>
        <w:ind w:left="4535"/>
        <w:jc w:val="both"/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</w:pPr>
      <w:r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>Atualiza a</w:t>
      </w:r>
      <w:r w:rsidR="00666ACB"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 xml:space="preserve"> Tabela</w:t>
      </w:r>
      <w:r w:rsidR="00362B97"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 xml:space="preserve"> de</w:t>
      </w:r>
      <w:r w:rsidR="00137A53"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 xml:space="preserve"> Salário </w:t>
      </w:r>
      <w:r w:rsidR="00666ACB"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>do quadro de pessoal do Conselho de Arquitetura e Urbanismo de Mato Grosso – CAU/MT e dá outras providências.</w:t>
      </w:r>
    </w:p>
    <w:p w14:paraId="2E6D165F" w14:textId="77777777" w:rsidR="00362B97" w:rsidRDefault="00362B97" w:rsidP="007D51F0">
      <w:pPr>
        <w:spacing w:after="0"/>
        <w:ind w:left="4535"/>
        <w:jc w:val="both"/>
        <w:rPr>
          <w:rFonts w:ascii="Arial" w:hAnsi="Arial"/>
          <w:b/>
          <w:bCs/>
          <w:color w:val="000000"/>
        </w:rPr>
      </w:pPr>
    </w:p>
    <w:p w14:paraId="29FFFC9A" w14:textId="77777777" w:rsidR="00810A35" w:rsidRDefault="00810A35">
      <w:pPr>
        <w:spacing w:after="0" w:line="360" w:lineRule="auto"/>
        <w:jc w:val="both"/>
        <w:rPr>
          <w:rFonts w:ascii="Arial" w:hAnsi="Arial"/>
          <w:b/>
          <w:bCs/>
          <w:color w:val="000000"/>
        </w:rPr>
      </w:pPr>
    </w:p>
    <w:p w14:paraId="5C8A5B5D" w14:textId="77777777" w:rsidR="00C926A0" w:rsidRPr="00B63F5E" w:rsidRDefault="003D521E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 PRESIDENTE DO CONSELHO DE ARQUITETURA E URBANISMO DE MATO GROSSO – CAU/MT, no uso de suas atribuições legais e institucionais, que lhe confere o art. 35, inciso III da Lei 12.378/2010, art. 151 XLV e art. 152 do Regimento Interno;</w:t>
      </w:r>
    </w:p>
    <w:p w14:paraId="59636321" w14:textId="77777777" w:rsidR="00B63F5E" w:rsidRPr="00B63F5E" w:rsidRDefault="00B63F5E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5AA7233" w14:textId="5A643E05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onsiderando que o</w:t>
      </w:r>
      <w:r w:rsidR="003D521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</w:t>
      </w:r>
      <w:r w:rsidR="003D521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cordo 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</w:t>
      </w:r>
      <w:r w:rsidR="003D521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oletivo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2024 aprovado por meio da Deliberação Plenária DPOMT nº </w:t>
      </w:r>
      <w:r w:rsidR="00886F6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0141-05/2023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, de </w:t>
      </w:r>
      <w:r w:rsidR="00886F6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25 de novembro de 2024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, </w:t>
      </w:r>
      <w:r w:rsidR="00C926A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aprova o 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reajuste anual conforme previsto na Constituição Federal em favor de todos os servidores públicos, de acordo com os percentuais de aumento das anuidades profissional dos arquitetos e urbanistas e Registro de Responsabilidade Técnica, sendo aplicada a média dos percentuais de reajuste realizados anualmente, quando diferentes, na forma do art. 42 §1º da Lei nº 12.378/2010.</w:t>
      </w:r>
    </w:p>
    <w:p w14:paraId="29B9977E" w14:textId="77777777" w:rsidR="007D51F0" w:rsidRPr="00B63F5E" w:rsidRDefault="007D51F0">
      <w:pPr>
        <w:spacing w:after="0" w:line="360" w:lineRule="auto"/>
        <w:jc w:val="both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</w:p>
    <w:p w14:paraId="56EC0AFB" w14:textId="77777777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RESOLVE: </w:t>
      </w:r>
    </w:p>
    <w:p w14:paraId="386E3413" w14:textId="77777777" w:rsidR="00810A35" w:rsidRPr="00B63F5E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6D07E29" w14:textId="3C4A5102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Art. 1°.</w:t>
      </w:r>
      <w:r w:rsidR="009031B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</w:t>
      </w:r>
      <w:r w:rsidR="007018C8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Os salários 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de todos os Empregados do CAU</w:t>
      </w:r>
      <w:r w:rsidR="0022268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/</w:t>
      </w:r>
      <w:r w:rsidR="00137A53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MT, </w:t>
      </w:r>
      <w:r w:rsidR="003C0E1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passam 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 vi</w:t>
      </w:r>
      <w:r w:rsidR="00C54295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gorar na forma das Tabelas I a V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do anexo a esta Portaria Normativa.</w:t>
      </w:r>
    </w:p>
    <w:p w14:paraId="3784F31D" w14:textId="77777777" w:rsidR="00810A35" w:rsidRPr="00B63F5E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26F8212" w14:textId="178CA781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Art. 2º. Esta Portaria entra em vigor nesta data, com efeitos financeiros </w:t>
      </w:r>
      <w:r w:rsidR="00C06FC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 partir de </w:t>
      </w:r>
      <w:r w:rsidR="003C0E1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31 de julho de 2024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.</w:t>
      </w:r>
    </w:p>
    <w:p w14:paraId="0ADD9A8C" w14:textId="77777777" w:rsidR="00810A35" w:rsidRPr="00B63F5E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27EB491" w14:textId="679864F3" w:rsidR="00810A35" w:rsidRPr="00B63F5E" w:rsidRDefault="00666ACB">
      <w:pPr>
        <w:spacing w:after="0" w:line="36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Cuiabá, </w:t>
      </w:r>
      <w:r w:rsidR="003C0E1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31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de </w:t>
      </w:r>
      <w:r w:rsid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ju</w:t>
      </w:r>
      <w:r w:rsidR="003C0E1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l</w:t>
      </w:r>
      <w:r w:rsid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ho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de 2024.</w:t>
      </w:r>
    </w:p>
    <w:p w14:paraId="59F21F25" w14:textId="77777777" w:rsidR="00FF3F5E" w:rsidRPr="00B63F5E" w:rsidRDefault="00FF3F5E">
      <w:pPr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8A1B1F2" w14:textId="29F4732D" w:rsidR="003D521E" w:rsidRPr="00B63F5E" w:rsidRDefault="007A3565" w:rsidP="007D51F0">
      <w:pPr>
        <w:spacing w:after="0" w:line="240" w:lineRule="auto"/>
        <w:jc w:val="center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Elisângela</w:t>
      </w:r>
      <w:r w:rsidR="007D51F0" w:rsidRPr="00B63F5E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 Fernandes Bokorni</w:t>
      </w:r>
    </w:p>
    <w:p w14:paraId="2E347325" w14:textId="77777777" w:rsidR="004671F4" w:rsidRDefault="00666ACB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Presidente do CAU/MT</w:t>
      </w:r>
    </w:p>
    <w:p w14:paraId="1E437CB5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D89D388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73B365B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CF704BE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037E101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95CDEF7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1CC87F5" w14:textId="77777777" w:rsidR="00B63F5E" w:rsidRP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D32314D" w14:textId="77777777" w:rsidR="003D521E" w:rsidRDefault="003D521E" w:rsidP="00E915A7">
      <w:pPr>
        <w:spacing w:line="240" w:lineRule="auto"/>
        <w:jc w:val="center"/>
        <w:rPr>
          <w:rFonts w:ascii="Arial" w:eastAsia="Calibri;Calibri" w:hAnsi="Arial" w:cs="Calibri;Calibri"/>
          <w:color w:val="000000"/>
          <w:sz w:val="24"/>
          <w:szCs w:val="24"/>
        </w:rPr>
      </w:pPr>
    </w:p>
    <w:p w14:paraId="799A2F29" w14:textId="77777777" w:rsidR="004671F4" w:rsidRPr="00D858E7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D858E7">
        <w:rPr>
          <w:rFonts w:ascii="Arial" w:hAnsi="Arial" w:cs="Arial"/>
          <w:b/>
        </w:rPr>
        <w:lastRenderedPageBreak/>
        <w:t>TABELA I - REMUNERAÇÃO DO QUADRO DE PESSOAL DO CAU/MT</w:t>
      </w:r>
    </w:p>
    <w:p w14:paraId="2B103015" w14:textId="77777777" w:rsidR="004671F4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D858E7">
        <w:rPr>
          <w:rFonts w:ascii="Arial" w:hAnsi="Arial" w:cs="Arial"/>
          <w:b/>
        </w:rPr>
        <w:t>EMPREGOS EFETIVOS DE NÍVEL SUPERIOR</w:t>
      </w:r>
    </w:p>
    <w:p w14:paraId="27115698" w14:textId="77777777" w:rsidR="004671F4" w:rsidRPr="00D858E7" w:rsidRDefault="004671F4" w:rsidP="004671F4">
      <w:pPr>
        <w:spacing w:after="12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3258"/>
        <w:gridCol w:w="3120"/>
        <w:gridCol w:w="2683"/>
      </w:tblGrid>
      <w:tr w:rsidR="00B63F5E" w:rsidRPr="00D858E7" w14:paraId="718A259F" w14:textId="75EC71E0" w:rsidTr="00B63F5E">
        <w:tc>
          <w:tcPr>
            <w:tcW w:w="3258" w:type="dxa"/>
          </w:tcPr>
          <w:p w14:paraId="5F33CB33" w14:textId="77777777" w:rsidR="00B63F5E" w:rsidRPr="00D858E7" w:rsidRDefault="00B63F5E" w:rsidP="00D82A2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858E7">
              <w:rPr>
                <w:rFonts w:ascii="Arial" w:hAnsi="Arial" w:cs="Arial"/>
                <w:b/>
              </w:rPr>
              <w:t>Designação de empregos</w:t>
            </w:r>
          </w:p>
        </w:tc>
        <w:tc>
          <w:tcPr>
            <w:tcW w:w="3120" w:type="dxa"/>
          </w:tcPr>
          <w:p w14:paraId="61075664" w14:textId="35BB6C30" w:rsidR="00B63F5E" w:rsidRPr="00D858E7" w:rsidRDefault="00B63F5E" w:rsidP="00D82A2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14:paraId="4351D5BA" w14:textId="66E77FAE" w:rsidR="00B63F5E" w:rsidRDefault="00B63F5E" w:rsidP="00D82A2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Salário</w:t>
            </w:r>
            <w:r w:rsidRPr="00D858E7">
              <w:rPr>
                <w:rFonts w:ascii="Arial" w:hAnsi="Arial" w:cs="Arial"/>
                <w:b/>
              </w:rPr>
              <w:t xml:space="preserve"> Individual (R$)</w:t>
            </w:r>
          </w:p>
        </w:tc>
      </w:tr>
      <w:tr w:rsidR="00B63F5E" w:rsidRPr="00886F6B" w14:paraId="118A178F" w14:textId="57582019" w:rsidTr="00B63F5E">
        <w:tc>
          <w:tcPr>
            <w:tcW w:w="3258" w:type="dxa"/>
          </w:tcPr>
          <w:p w14:paraId="5BD24929" w14:textId="36208E19" w:rsidR="00B63F5E" w:rsidRPr="00886F6B" w:rsidRDefault="00B63F5E" w:rsidP="00D82A28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Advogado (a)</w:t>
            </w:r>
          </w:p>
        </w:tc>
        <w:tc>
          <w:tcPr>
            <w:tcW w:w="3120" w:type="dxa"/>
          </w:tcPr>
          <w:p w14:paraId="2D4D823D" w14:textId="5D4A23A8" w:rsidR="00B63F5E" w:rsidRPr="00886F6B" w:rsidRDefault="00B63F5E" w:rsidP="00B63F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20h/sem</w:t>
            </w:r>
          </w:p>
        </w:tc>
        <w:tc>
          <w:tcPr>
            <w:tcW w:w="2683" w:type="dxa"/>
          </w:tcPr>
          <w:p w14:paraId="35662534" w14:textId="5A1A275A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R$ 7.364,05</w:t>
            </w:r>
          </w:p>
        </w:tc>
      </w:tr>
      <w:tr w:rsidR="00B63F5E" w:rsidRPr="00886F6B" w14:paraId="3D8CABCE" w14:textId="6CBD8EB4" w:rsidTr="00B63F5E">
        <w:tc>
          <w:tcPr>
            <w:tcW w:w="3258" w:type="dxa"/>
          </w:tcPr>
          <w:p w14:paraId="79B681AB" w14:textId="77777777" w:rsidR="00B63F5E" w:rsidRPr="00886F6B" w:rsidRDefault="00B63F5E" w:rsidP="00D82A28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Analista de Comunicação</w:t>
            </w:r>
          </w:p>
        </w:tc>
        <w:tc>
          <w:tcPr>
            <w:tcW w:w="3120" w:type="dxa"/>
          </w:tcPr>
          <w:p w14:paraId="69996A37" w14:textId="6800E306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683" w:type="dxa"/>
          </w:tcPr>
          <w:p w14:paraId="71F7CA73" w14:textId="386497A4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R$ 7.364,05</w:t>
            </w:r>
          </w:p>
        </w:tc>
      </w:tr>
      <w:tr w:rsidR="00B63F5E" w:rsidRPr="00886F6B" w14:paraId="19B97D5E" w14:textId="29416EE3" w:rsidTr="00B63F5E">
        <w:tc>
          <w:tcPr>
            <w:tcW w:w="3258" w:type="dxa"/>
          </w:tcPr>
          <w:p w14:paraId="58A7BFEC" w14:textId="77777777" w:rsidR="00B63F5E" w:rsidRPr="00886F6B" w:rsidRDefault="00B63F5E" w:rsidP="00D82A28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Agente de Fiscalização</w:t>
            </w:r>
          </w:p>
        </w:tc>
        <w:tc>
          <w:tcPr>
            <w:tcW w:w="3120" w:type="dxa"/>
          </w:tcPr>
          <w:p w14:paraId="367AA284" w14:textId="27232900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683" w:type="dxa"/>
          </w:tcPr>
          <w:p w14:paraId="128B8459" w14:textId="061A304B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R$ 8.224,92</w:t>
            </w:r>
          </w:p>
        </w:tc>
      </w:tr>
    </w:tbl>
    <w:p w14:paraId="33A876EB" w14:textId="77777777" w:rsidR="004671F4" w:rsidRPr="00886F6B" w:rsidRDefault="004671F4" w:rsidP="004671F4">
      <w:pPr>
        <w:spacing w:after="0" w:line="240" w:lineRule="auto"/>
        <w:jc w:val="center"/>
        <w:rPr>
          <w:rFonts w:ascii="Arial" w:hAnsi="Arial" w:cs="Arial"/>
        </w:rPr>
      </w:pPr>
    </w:p>
    <w:p w14:paraId="60E6F4C1" w14:textId="77777777" w:rsidR="00F74FBF" w:rsidRPr="00886F6B" w:rsidRDefault="00F74FBF" w:rsidP="004671F4">
      <w:pPr>
        <w:spacing w:after="120" w:line="240" w:lineRule="auto"/>
        <w:jc w:val="center"/>
        <w:rPr>
          <w:rFonts w:ascii="Arial" w:hAnsi="Arial" w:cs="Arial"/>
        </w:rPr>
      </w:pPr>
    </w:p>
    <w:p w14:paraId="174872B9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TABELA II - REMUNERAÇÃO DO QUADRO DE PESSOAL DO CAU/MT</w:t>
      </w:r>
    </w:p>
    <w:p w14:paraId="5165D82E" w14:textId="77777777" w:rsidR="001E0D60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EMPREGOS EFETIVOS DE NÍVEL MÉDIO</w:t>
      </w:r>
    </w:p>
    <w:p w14:paraId="4B2346A9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4164"/>
        <w:gridCol w:w="2385"/>
        <w:gridCol w:w="2512"/>
      </w:tblGrid>
      <w:tr w:rsidR="00D82A28" w:rsidRPr="00886F6B" w14:paraId="27C9CFF3" w14:textId="77777777" w:rsidTr="00D82A28">
        <w:tc>
          <w:tcPr>
            <w:tcW w:w="4164" w:type="dxa"/>
          </w:tcPr>
          <w:p w14:paraId="235A9517" w14:textId="77777777" w:rsidR="00D82A28" w:rsidRPr="00886F6B" w:rsidRDefault="00D82A28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385" w:type="dxa"/>
          </w:tcPr>
          <w:p w14:paraId="094C0355" w14:textId="77777777" w:rsidR="00D82A28" w:rsidRPr="00886F6B" w:rsidRDefault="00D82A28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</w:tcPr>
          <w:p w14:paraId="65166912" w14:textId="74DE255B" w:rsidR="00D82A28" w:rsidRPr="00886F6B" w:rsidRDefault="00D82A28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Salário Individual (R$)</w:t>
            </w:r>
          </w:p>
        </w:tc>
      </w:tr>
      <w:tr w:rsidR="00D82A28" w:rsidRPr="00886F6B" w14:paraId="30444D3A" w14:textId="77777777" w:rsidTr="00D82A28">
        <w:tc>
          <w:tcPr>
            <w:tcW w:w="4164" w:type="dxa"/>
          </w:tcPr>
          <w:p w14:paraId="043B7326" w14:textId="77777777" w:rsidR="00D82A28" w:rsidRPr="00886F6B" w:rsidRDefault="00D82A28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2385" w:type="dxa"/>
          </w:tcPr>
          <w:p w14:paraId="605C510F" w14:textId="2B2F7B4F" w:rsidR="00D82A28" w:rsidRPr="00886F6B" w:rsidRDefault="00D82A28" w:rsidP="00FC3E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512" w:type="dxa"/>
          </w:tcPr>
          <w:p w14:paraId="77BD326C" w14:textId="44287D50" w:rsidR="00D82A28" w:rsidRPr="00886F6B" w:rsidRDefault="00D82A28" w:rsidP="00FC3E1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D82A28" w:rsidRPr="00886F6B" w14:paraId="0B1B69BE" w14:textId="77777777" w:rsidTr="00D82A28">
        <w:tc>
          <w:tcPr>
            <w:tcW w:w="4164" w:type="dxa"/>
          </w:tcPr>
          <w:p w14:paraId="47536470" w14:textId="77777777" w:rsidR="00D82A28" w:rsidRPr="00886F6B" w:rsidRDefault="00D82A28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Assistente Técnico Contábil</w:t>
            </w:r>
          </w:p>
        </w:tc>
        <w:tc>
          <w:tcPr>
            <w:tcW w:w="2385" w:type="dxa"/>
          </w:tcPr>
          <w:p w14:paraId="6EC5FD34" w14:textId="579A4310" w:rsidR="00D82A28" w:rsidRPr="00886F6B" w:rsidRDefault="00D82A28" w:rsidP="00EC78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512" w:type="dxa"/>
          </w:tcPr>
          <w:p w14:paraId="654109A2" w14:textId="509E94F9" w:rsidR="00D82A28" w:rsidRPr="00886F6B" w:rsidRDefault="00D82A28" w:rsidP="00EC787C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D82A28" w:rsidRPr="00886F6B" w14:paraId="44246B02" w14:textId="77777777" w:rsidTr="00D82A28">
        <w:tc>
          <w:tcPr>
            <w:tcW w:w="4164" w:type="dxa"/>
          </w:tcPr>
          <w:p w14:paraId="35B441FD" w14:textId="77777777" w:rsidR="00D82A28" w:rsidRPr="00886F6B" w:rsidRDefault="00D82A28" w:rsidP="00F74FBF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Assistente de Atendimento</w:t>
            </w:r>
          </w:p>
        </w:tc>
        <w:tc>
          <w:tcPr>
            <w:tcW w:w="2385" w:type="dxa"/>
          </w:tcPr>
          <w:p w14:paraId="6F9B12DC" w14:textId="540BB3F3" w:rsidR="00D82A28" w:rsidRPr="00886F6B" w:rsidRDefault="00D82A28" w:rsidP="00F74F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512" w:type="dxa"/>
          </w:tcPr>
          <w:p w14:paraId="5F5467F1" w14:textId="3C8FB18C" w:rsidR="00D82A28" w:rsidRPr="00886F6B" w:rsidRDefault="00D82A28" w:rsidP="00F74FBF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</w:tbl>
    <w:p w14:paraId="4429F921" w14:textId="77777777" w:rsidR="004671F4" w:rsidRPr="00886F6B" w:rsidRDefault="004671F4" w:rsidP="004671F4">
      <w:pPr>
        <w:spacing w:after="0" w:line="240" w:lineRule="auto"/>
        <w:jc w:val="center"/>
        <w:rPr>
          <w:rFonts w:ascii="Arial" w:hAnsi="Arial" w:cs="Arial"/>
        </w:rPr>
      </w:pPr>
    </w:p>
    <w:p w14:paraId="194732D2" w14:textId="77777777" w:rsidR="00F74FBF" w:rsidRPr="00886F6B" w:rsidRDefault="00F74FBF" w:rsidP="004671F4">
      <w:pPr>
        <w:spacing w:after="120" w:line="240" w:lineRule="auto"/>
        <w:jc w:val="center"/>
        <w:rPr>
          <w:rFonts w:ascii="Arial" w:hAnsi="Arial" w:cs="Arial"/>
          <w:b/>
        </w:rPr>
      </w:pPr>
    </w:p>
    <w:p w14:paraId="5B754EDF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TABELA III - REMUNERAÇÃO DO QUADRO DE PESSOAL DO CAU/MT</w:t>
      </w:r>
    </w:p>
    <w:p w14:paraId="3E5F9DC6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EMPREGOS DE LIVRE PROVIMENTO E DEMISSÃO DE NÍVEL SUPERIOR</w:t>
      </w:r>
    </w:p>
    <w:p w14:paraId="753489D2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2646"/>
        <w:gridCol w:w="3156"/>
      </w:tblGrid>
      <w:tr w:rsidR="00886F6B" w:rsidRPr="00886F6B" w14:paraId="73597A0B" w14:textId="77777777" w:rsidTr="00B63F5E">
        <w:tc>
          <w:tcPr>
            <w:tcW w:w="3259" w:type="dxa"/>
          </w:tcPr>
          <w:p w14:paraId="7B9835C5" w14:textId="77777777" w:rsidR="00523E75" w:rsidRPr="00886F6B" w:rsidRDefault="00523E75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646" w:type="dxa"/>
          </w:tcPr>
          <w:p w14:paraId="1953C9C5" w14:textId="77777777" w:rsidR="00523E75" w:rsidRPr="00886F6B" w:rsidRDefault="00523E75" w:rsidP="00523E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Gratificação</w:t>
            </w:r>
          </w:p>
        </w:tc>
        <w:tc>
          <w:tcPr>
            <w:tcW w:w="3156" w:type="dxa"/>
          </w:tcPr>
          <w:p w14:paraId="3E704024" w14:textId="77777777" w:rsidR="00523E75" w:rsidRPr="00886F6B" w:rsidRDefault="00523E75" w:rsidP="00957AC3">
            <w:pPr>
              <w:spacing w:after="120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 xml:space="preserve">         Salário Individual (R$)</w:t>
            </w:r>
          </w:p>
        </w:tc>
      </w:tr>
      <w:tr w:rsidR="00886F6B" w:rsidRPr="00886F6B" w14:paraId="68C53475" w14:textId="77777777" w:rsidTr="00B63F5E">
        <w:tc>
          <w:tcPr>
            <w:tcW w:w="3259" w:type="dxa"/>
          </w:tcPr>
          <w:p w14:paraId="4AABF773" w14:textId="77777777" w:rsidR="00523E75" w:rsidRPr="00886F6B" w:rsidRDefault="00523E75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Gerente Geral</w:t>
            </w:r>
          </w:p>
        </w:tc>
        <w:tc>
          <w:tcPr>
            <w:tcW w:w="2646" w:type="dxa"/>
          </w:tcPr>
          <w:p w14:paraId="4240CF91" w14:textId="77777777" w:rsidR="00523E75" w:rsidRPr="00886F6B" w:rsidRDefault="00523E75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4B67D0E1" w14:textId="334E447D" w:rsidR="00523E75" w:rsidRPr="00886F6B" w:rsidRDefault="00523E75" w:rsidP="00C728CD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A01690" w:rsidRPr="00886F6B">
              <w:rPr>
                <w:rFonts w:ascii="Arial" w:hAnsi="Arial" w:cs="Arial"/>
              </w:rPr>
              <w:t>13.203,06</w:t>
            </w:r>
          </w:p>
        </w:tc>
      </w:tr>
      <w:tr w:rsidR="00886F6B" w:rsidRPr="00886F6B" w14:paraId="5C9E2562" w14:textId="77777777" w:rsidTr="00B63F5E">
        <w:tc>
          <w:tcPr>
            <w:tcW w:w="3259" w:type="dxa"/>
          </w:tcPr>
          <w:p w14:paraId="707A5BD8" w14:textId="77777777" w:rsidR="00523E75" w:rsidRPr="00886F6B" w:rsidRDefault="00523E75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Coordenadora Técnica</w:t>
            </w:r>
          </w:p>
        </w:tc>
        <w:tc>
          <w:tcPr>
            <w:tcW w:w="2646" w:type="dxa"/>
          </w:tcPr>
          <w:p w14:paraId="21226A87" w14:textId="77777777" w:rsidR="00523E75" w:rsidRPr="00886F6B" w:rsidRDefault="00523E75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R$ 1.000,00</w:t>
            </w:r>
          </w:p>
        </w:tc>
        <w:tc>
          <w:tcPr>
            <w:tcW w:w="3156" w:type="dxa"/>
          </w:tcPr>
          <w:p w14:paraId="405D76AA" w14:textId="19816E62" w:rsidR="00523E75" w:rsidRPr="00886F6B" w:rsidRDefault="00886F6B" w:rsidP="00523E75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B63F5E">
              <w:rPr>
                <w:rFonts w:ascii="Arial" w:hAnsi="Arial" w:cs="Arial"/>
              </w:rPr>
              <w:t>11.651,97</w:t>
            </w:r>
          </w:p>
        </w:tc>
      </w:tr>
      <w:tr w:rsidR="00886F6B" w:rsidRPr="00886F6B" w14:paraId="02A63A77" w14:textId="77777777" w:rsidTr="00B63F5E">
        <w:tc>
          <w:tcPr>
            <w:tcW w:w="3259" w:type="dxa"/>
          </w:tcPr>
          <w:p w14:paraId="3A0D0156" w14:textId="593FE904" w:rsidR="00523E75" w:rsidRPr="00886F6B" w:rsidRDefault="00A01690" w:rsidP="00E849E2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</w:t>
            </w:r>
            <w:r w:rsidR="00523E75" w:rsidRPr="00886F6B">
              <w:rPr>
                <w:rFonts w:ascii="Arial" w:hAnsi="Arial" w:cs="Arial"/>
              </w:rPr>
              <w:t xml:space="preserve"> Jurídico</w:t>
            </w:r>
          </w:p>
        </w:tc>
        <w:tc>
          <w:tcPr>
            <w:tcW w:w="2646" w:type="dxa"/>
          </w:tcPr>
          <w:p w14:paraId="1FF906D4" w14:textId="77777777" w:rsidR="00523E75" w:rsidRPr="00886F6B" w:rsidRDefault="00523E75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2F87AA8A" w14:textId="64791DD5" w:rsidR="00523E75" w:rsidRPr="00886F6B" w:rsidRDefault="00523E75" w:rsidP="00E849E2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B63F5E">
              <w:rPr>
                <w:rFonts w:ascii="Arial" w:hAnsi="Arial" w:cs="Arial"/>
              </w:rPr>
              <w:t>12.500,00</w:t>
            </w:r>
          </w:p>
        </w:tc>
      </w:tr>
      <w:tr w:rsidR="003C0E11" w:rsidRPr="00886F6B" w14:paraId="7189AAED" w14:textId="77777777" w:rsidTr="00B63F5E">
        <w:tc>
          <w:tcPr>
            <w:tcW w:w="3259" w:type="dxa"/>
          </w:tcPr>
          <w:p w14:paraId="32EA3072" w14:textId="45E6723C" w:rsidR="003C0E11" w:rsidRPr="00886F6B" w:rsidRDefault="003C0E11" w:rsidP="00E84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 Financeira</w:t>
            </w:r>
          </w:p>
        </w:tc>
        <w:tc>
          <w:tcPr>
            <w:tcW w:w="2646" w:type="dxa"/>
          </w:tcPr>
          <w:p w14:paraId="5D5143AB" w14:textId="34B94D7A" w:rsidR="003C0E11" w:rsidRPr="00886F6B" w:rsidRDefault="003C0E11" w:rsidP="00523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119DE5E8" w14:textId="0565DEAB" w:rsidR="003C0E11" w:rsidRPr="00886F6B" w:rsidRDefault="003C0E11" w:rsidP="00E849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R$5.500,00</w:t>
            </w:r>
          </w:p>
        </w:tc>
      </w:tr>
      <w:tr w:rsidR="00A01690" w:rsidRPr="00886F6B" w14:paraId="7D0A63F9" w14:textId="77777777" w:rsidTr="00B63F5E">
        <w:tc>
          <w:tcPr>
            <w:tcW w:w="3259" w:type="dxa"/>
          </w:tcPr>
          <w:p w14:paraId="70EE8BA5" w14:textId="71360063" w:rsidR="00A01690" w:rsidRPr="00886F6B" w:rsidRDefault="00A01690" w:rsidP="00E849E2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Assessor Institucional e Parlamentar</w:t>
            </w:r>
          </w:p>
        </w:tc>
        <w:tc>
          <w:tcPr>
            <w:tcW w:w="2646" w:type="dxa"/>
          </w:tcPr>
          <w:p w14:paraId="0A702E0F" w14:textId="3FB9B6FF" w:rsidR="00A01690" w:rsidRPr="00886F6B" w:rsidRDefault="00A01690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0CA3A555" w14:textId="2B5607F0" w:rsidR="00A01690" w:rsidRPr="00886F6B" w:rsidRDefault="00B63F5E" w:rsidP="00E849E2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3A23D5" w:rsidRPr="00886F6B">
              <w:rPr>
                <w:rFonts w:ascii="Arial" w:hAnsi="Arial" w:cs="Arial"/>
              </w:rPr>
              <w:t>8.224,92</w:t>
            </w:r>
          </w:p>
        </w:tc>
      </w:tr>
      <w:tr w:rsidR="00B63F5E" w:rsidRPr="00886F6B" w14:paraId="5386F8CD" w14:textId="77777777" w:rsidTr="00B63F5E">
        <w:tc>
          <w:tcPr>
            <w:tcW w:w="3259" w:type="dxa"/>
          </w:tcPr>
          <w:p w14:paraId="7BC2BFEB" w14:textId="7D73E3CE" w:rsidR="00B63F5E" w:rsidRPr="00886F6B" w:rsidRDefault="00B63F5E" w:rsidP="00E84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Assessora Especial de Comunicação</w:t>
            </w:r>
          </w:p>
        </w:tc>
        <w:tc>
          <w:tcPr>
            <w:tcW w:w="2646" w:type="dxa"/>
          </w:tcPr>
          <w:p w14:paraId="79499ADF" w14:textId="67E26AC9" w:rsidR="00B63F5E" w:rsidRPr="00886F6B" w:rsidRDefault="00B63F5E" w:rsidP="00523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17C74AA2" w14:textId="1A8555E0" w:rsidR="00B63F5E" w:rsidRPr="00886F6B" w:rsidRDefault="00B63F5E" w:rsidP="00E849E2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6.500,00</w:t>
            </w:r>
          </w:p>
        </w:tc>
      </w:tr>
    </w:tbl>
    <w:p w14:paraId="23A02F54" w14:textId="77777777" w:rsidR="004671F4" w:rsidRPr="00886F6B" w:rsidRDefault="004671F4" w:rsidP="004671F4">
      <w:pPr>
        <w:spacing w:after="0" w:line="240" w:lineRule="auto"/>
        <w:jc w:val="center"/>
        <w:rPr>
          <w:rFonts w:ascii="Arial" w:hAnsi="Arial" w:cs="Arial"/>
        </w:rPr>
      </w:pPr>
    </w:p>
    <w:p w14:paraId="41ABA1EE" w14:textId="77777777" w:rsidR="005176F7" w:rsidRPr="00886F6B" w:rsidRDefault="0028395A" w:rsidP="005176F7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lastRenderedPageBreak/>
        <w:t>TABELA IV</w:t>
      </w:r>
      <w:r w:rsidR="005176F7" w:rsidRPr="00886F6B">
        <w:rPr>
          <w:rFonts w:ascii="Arial" w:hAnsi="Arial" w:cs="Arial"/>
          <w:b/>
        </w:rPr>
        <w:t xml:space="preserve"> - REMUNERAÇÃO DO QUADRO DE PESSOAL DO CAU/MT</w:t>
      </w:r>
    </w:p>
    <w:p w14:paraId="707004AC" w14:textId="77777777" w:rsidR="005176F7" w:rsidRPr="00886F6B" w:rsidRDefault="005176F7" w:rsidP="005176F7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EMPREGOS DE LIVRE PROVIME</w:t>
      </w:r>
      <w:r w:rsidR="00CB2969" w:rsidRPr="00886F6B">
        <w:rPr>
          <w:rFonts w:ascii="Arial" w:hAnsi="Arial" w:cs="Arial"/>
          <w:b/>
        </w:rPr>
        <w:t>NTO E DEMISSÃO DE NÍVEL MÉ</w:t>
      </w:r>
      <w:r w:rsidRPr="00886F6B">
        <w:rPr>
          <w:rFonts w:ascii="Arial" w:hAnsi="Arial" w:cs="Arial"/>
          <w:b/>
        </w:rPr>
        <w:t>DIO</w:t>
      </w:r>
    </w:p>
    <w:p w14:paraId="14701E4B" w14:textId="77777777" w:rsidR="005176F7" w:rsidRPr="00886F6B" w:rsidRDefault="005176F7" w:rsidP="005176F7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419" w:type="dxa"/>
        <w:tblLook w:val="04A0" w:firstRow="1" w:lastRow="0" w:firstColumn="1" w:lastColumn="0" w:noHBand="0" w:noVBand="1"/>
      </w:tblPr>
      <w:tblGrid>
        <w:gridCol w:w="3295"/>
        <w:gridCol w:w="2729"/>
        <w:gridCol w:w="3395"/>
      </w:tblGrid>
      <w:tr w:rsidR="00886F6B" w:rsidRPr="00886F6B" w14:paraId="55722F89" w14:textId="77777777" w:rsidTr="00936F7B">
        <w:trPr>
          <w:trHeight w:val="375"/>
        </w:trPr>
        <w:tc>
          <w:tcPr>
            <w:tcW w:w="3295" w:type="dxa"/>
          </w:tcPr>
          <w:p w14:paraId="2C46D4A0" w14:textId="77777777" w:rsidR="00936F7B" w:rsidRPr="00886F6B" w:rsidRDefault="00936F7B" w:rsidP="00BF2B4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729" w:type="dxa"/>
          </w:tcPr>
          <w:p w14:paraId="3457CC80" w14:textId="77777777" w:rsidR="00936F7B" w:rsidRPr="00886F6B" w:rsidRDefault="00936F7B" w:rsidP="00BF2B4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Gratificação</w:t>
            </w:r>
          </w:p>
        </w:tc>
        <w:tc>
          <w:tcPr>
            <w:tcW w:w="3395" w:type="dxa"/>
          </w:tcPr>
          <w:p w14:paraId="274D2431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Salário Individual (R$)</w:t>
            </w:r>
          </w:p>
        </w:tc>
      </w:tr>
      <w:tr w:rsidR="0012636A" w:rsidRPr="00886F6B" w14:paraId="1FCBF7BD" w14:textId="77777777" w:rsidTr="00936F7B">
        <w:trPr>
          <w:trHeight w:val="435"/>
        </w:trPr>
        <w:tc>
          <w:tcPr>
            <w:tcW w:w="3295" w:type="dxa"/>
          </w:tcPr>
          <w:p w14:paraId="18967C67" w14:textId="71D2C66D" w:rsidR="0012636A" w:rsidRPr="00886F6B" w:rsidRDefault="0012636A" w:rsidP="0012636A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Supervisor de Atendimento</w:t>
            </w:r>
          </w:p>
        </w:tc>
        <w:tc>
          <w:tcPr>
            <w:tcW w:w="2729" w:type="dxa"/>
          </w:tcPr>
          <w:p w14:paraId="602F48E4" w14:textId="3E447105" w:rsidR="0012636A" w:rsidRPr="00886F6B" w:rsidRDefault="0012636A" w:rsidP="0012636A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          R$1.800,00</w:t>
            </w:r>
          </w:p>
        </w:tc>
        <w:tc>
          <w:tcPr>
            <w:tcW w:w="3395" w:type="dxa"/>
          </w:tcPr>
          <w:p w14:paraId="110C4BFE" w14:textId="6BE94DFA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A01690" w:rsidRPr="00886F6B" w14:paraId="0AE8D03D" w14:textId="77777777" w:rsidTr="00936F7B">
        <w:trPr>
          <w:trHeight w:val="435"/>
        </w:trPr>
        <w:tc>
          <w:tcPr>
            <w:tcW w:w="3295" w:type="dxa"/>
          </w:tcPr>
          <w:p w14:paraId="555007E1" w14:textId="6EB06916" w:rsidR="00A01690" w:rsidRPr="00886F6B" w:rsidRDefault="00A01690" w:rsidP="00BF2B43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Supervisor Operacional</w:t>
            </w:r>
          </w:p>
        </w:tc>
        <w:tc>
          <w:tcPr>
            <w:tcW w:w="2729" w:type="dxa"/>
          </w:tcPr>
          <w:p w14:paraId="7A4B2989" w14:textId="00BC5720" w:rsidR="00A01690" w:rsidRPr="00886F6B" w:rsidRDefault="00A01690" w:rsidP="00A01690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395" w:type="dxa"/>
          </w:tcPr>
          <w:p w14:paraId="30857511" w14:textId="24990DDC" w:rsidR="00A01690" w:rsidRPr="00886F6B" w:rsidRDefault="003A23D5" w:rsidP="00936F7B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R$ 4.182,04</w:t>
            </w:r>
          </w:p>
        </w:tc>
      </w:tr>
      <w:tr w:rsidR="0012636A" w:rsidRPr="00886F6B" w14:paraId="09DCFDEF" w14:textId="77777777" w:rsidTr="00936F7B">
        <w:trPr>
          <w:trHeight w:val="435"/>
        </w:trPr>
        <w:tc>
          <w:tcPr>
            <w:tcW w:w="3295" w:type="dxa"/>
          </w:tcPr>
          <w:p w14:paraId="2B75F8ED" w14:textId="617009B6" w:rsidR="0012636A" w:rsidRPr="00886F6B" w:rsidRDefault="0012636A" w:rsidP="001263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da</w:t>
            </w:r>
            <w:r w:rsidR="00B63F5E">
              <w:rPr>
                <w:rFonts w:ascii="Arial" w:hAnsi="Arial" w:cs="Arial"/>
              </w:rPr>
              <w:t xml:space="preserve"> Processos</w:t>
            </w:r>
            <w:r>
              <w:rPr>
                <w:rFonts w:ascii="Arial" w:hAnsi="Arial" w:cs="Arial"/>
              </w:rPr>
              <w:t xml:space="preserve"> Presidência e Comissões</w:t>
            </w:r>
          </w:p>
        </w:tc>
        <w:tc>
          <w:tcPr>
            <w:tcW w:w="2729" w:type="dxa"/>
          </w:tcPr>
          <w:p w14:paraId="67DB65C0" w14:textId="5D3CCE31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R$1.</w:t>
            </w:r>
            <w:r w:rsidR="00B63F5E">
              <w:rPr>
                <w:rFonts w:ascii="Arial" w:hAnsi="Arial" w:cs="Arial"/>
              </w:rPr>
              <w:t>8</w:t>
            </w:r>
            <w:r w:rsidRPr="00886F6B">
              <w:rPr>
                <w:rFonts w:ascii="Arial" w:hAnsi="Arial" w:cs="Arial"/>
              </w:rPr>
              <w:t>00,00</w:t>
            </w:r>
          </w:p>
        </w:tc>
        <w:tc>
          <w:tcPr>
            <w:tcW w:w="3395" w:type="dxa"/>
          </w:tcPr>
          <w:p w14:paraId="66DB65CB" w14:textId="722C321C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3C0E11" w:rsidRPr="00886F6B" w14:paraId="08102B85" w14:textId="77777777" w:rsidTr="00936F7B">
        <w:trPr>
          <w:trHeight w:val="435"/>
        </w:trPr>
        <w:tc>
          <w:tcPr>
            <w:tcW w:w="3295" w:type="dxa"/>
          </w:tcPr>
          <w:p w14:paraId="33344F31" w14:textId="1935B780" w:rsidR="003C0E11" w:rsidRDefault="003C0E11" w:rsidP="001263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Supervisora de Contratos e Projetos Especiais</w:t>
            </w:r>
          </w:p>
        </w:tc>
        <w:tc>
          <w:tcPr>
            <w:tcW w:w="2729" w:type="dxa"/>
          </w:tcPr>
          <w:p w14:paraId="78CEEA42" w14:textId="5F441615" w:rsidR="003C0E11" w:rsidRPr="00886F6B" w:rsidRDefault="003C0E11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R$1.</w:t>
            </w:r>
            <w:r>
              <w:rPr>
                <w:rFonts w:ascii="Arial" w:hAnsi="Arial" w:cs="Arial"/>
              </w:rPr>
              <w:t>8</w:t>
            </w:r>
            <w:r w:rsidRPr="00886F6B">
              <w:rPr>
                <w:rFonts w:ascii="Arial" w:hAnsi="Arial" w:cs="Arial"/>
              </w:rPr>
              <w:t>00,00</w:t>
            </w:r>
          </w:p>
        </w:tc>
        <w:tc>
          <w:tcPr>
            <w:tcW w:w="3395" w:type="dxa"/>
          </w:tcPr>
          <w:p w14:paraId="34FDCF8D" w14:textId="3CBFEBDD" w:rsidR="003C0E11" w:rsidRPr="00886F6B" w:rsidRDefault="003C0E11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12636A" w:rsidRPr="00886F6B" w14:paraId="13D529F6" w14:textId="77777777" w:rsidTr="00936F7B">
        <w:trPr>
          <w:trHeight w:val="435"/>
        </w:trPr>
        <w:tc>
          <w:tcPr>
            <w:tcW w:w="3295" w:type="dxa"/>
          </w:tcPr>
          <w:p w14:paraId="2E8E36C4" w14:textId="3E09A08B" w:rsidR="0012636A" w:rsidRPr="00886F6B" w:rsidRDefault="0012636A" w:rsidP="0012636A">
            <w:pPr>
              <w:jc w:val="both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Supervisor de Escritório Descentralizado</w:t>
            </w:r>
          </w:p>
        </w:tc>
        <w:tc>
          <w:tcPr>
            <w:tcW w:w="2729" w:type="dxa"/>
          </w:tcPr>
          <w:p w14:paraId="20D7C908" w14:textId="3DBF6000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R$1.000,00</w:t>
            </w:r>
          </w:p>
        </w:tc>
        <w:tc>
          <w:tcPr>
            <w:tcW w:w="3395" w:type="dxa"/>
          </w:tcPr>
          <w:p w14:paraId="11480ADB" w14:textId="1FBA3D6A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12636A" w:rsidRPr="00886F6B" w14:paraId="434AB0FC" w14:textId="77777777" w:rsidTr="003A23D5">
        <w:trPr>
          <w:trHeight w:val="531"/>
        </w:trPr>
        <w:tc>
          <w:tcPr>
            <w:tcW w:w="3295" w:type="dxa"/>
          </w:tcPr>
          <w:p w14:paraId="06BE7E75" w14:textId="2F7AC64E" w:rsidR="0012636A" w:rsidRPr="00886F6B" w:rsidRDefault="0012636A" w:rsidP="0012636A">
            <w:pPr>
              <w:jc w:val="both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 de compras, licitações e serviços</w:t>
            </w:r>
          </w:p>
        </w:tc>
        <w:tc>
          <w:tcPr>
            <w:tcW w:w="2729" w:type="dxa"/>
          </w:tcPr>
          <w:p w14:paraId="5505F0D2" w14:textId="14167CD3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395" w:type="dxa"/>
          </w:tcPr>
          <w:p w14:paraId="5FF48978" w14:textId="344F45E4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R$ 6.593,88</w:t>
            </w:r>
          </w:p>
        </w:tc>
      </w:tr>
      <w:tr w:rsidR="0012636A" w:rsidRPr="00886F6B" w14:paraId="14A7E1F3" w14:textId="77777777" w:rsidTr="00936F7B">
        <w:trPr>
          <w:trHeight w:val="353"/>
        </w:trPr>
        <w:tc>
          <w:tcPr>
            <w:tcW w:w="3295" w:type="dxa"/>
          </w:tcPr>
          <w:p w14:paraId="6EEBC46E" w14:textId="0D05CB82" w:rsidR="0012636A" w:rsidRPr="00886F6B" w:rsidRDefault="0012636A" w:rsidP="0012636A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Assessora da Presidência</w:t>
            </w:r>
          </w:p>
        </w:tc>
        <w:tc>
          <w:tcPr>
            <w:tcW w:w="2729" w:type="dxa"/>
          </w:tcPr>
          <w:p w14:paraId="65DBA7B2" w14:textId="77777777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395" w:type="dxa"/>
          </w:tcPr>
          <w:p w14:paraId="36BD3BB2" w14:textId="5DCB6F0B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R$ 8.072,10</w:t>
            </w:r>
          </w:p>
        </w:tc>
      </w:tr>
    </w:tbl>
    <w:p w14:paraId="506996B2" w14:textId="77777777" w:rsidR="00F74FBF" w:rsidRPr="00886F6B" w:rsidRDefault="00F74FBF" w:rsidP="004671F4">
      <w:pPr>
        <w:spacing w:after="120" w:line="240" w:lineRule="auto"/>
        <w:jc w:val="center"/>
        <w:rPr>
          <w:rFonts w:ascii="Arial" w:hAnsi="Arial" w:cs="Arial"/>
        </w:rPr>
      </w:pPr>
    </w:p>
    <w:p w14:paraId="7DC70A32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TABELA IV - REMUNERAÇÃO DO QUADRO DE PESSOAL DO CAU/MT</w:t>
      </w:r>
    </w:p>
    <w:p w14:paraId="57DF10B5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 xml:space="preserve">EMPREGOS DE </w:t>
      </w:r>
      <w:r w:rsidR="004A3556" w:rsidRPr="00886F6B">
        <w:rPr>
          <w:rFonts w:ascii="Arial" w:hAnsi="Arial" w:cs="Arial"/>
          <w:b/>
        </w:rPr>
        <w:t>FUNÇÃO DE CONFIANÇA NÍVEL SUPERIOR</w:t>
      </w:r>
    </w:p>
    <w:p w14:paraId="2390C300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503"/>
        <w:gridCol w:w="3302"/>
      </w:tblGrid>
      <w:tr w:rsidR="00886F6B" w:rsidRPr="00886F6B" w14:paraId="625B0351" w14:textId="77777777" w:rsidTr="00936F7B">
        <w:trPr>
          <w:trHeight w:val="615"/>
        </w:trPr>
        <w:tc>
          <w:tcPr>
            <w:tcW w:w="3256" w:type="dxa"/>
          </w:tcPr>
          <w:p w14:paraId="0395A946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503" w:type="dxa"/>
          </w:tcPr>
          <w:p w14:paraId="1F8BA6D7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Gratificação</w:t>
            </w:r>
          </w:p>
        </w:tc>
        <w:tc>
          <w:tcPr>
            <w:tcW w:w="3302" w:type="dxa"/>
          </w:tcPr>
          <w:p w14:paraId="4B8C59BA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Salário Individual (R$)</w:t>
            </w:r>
          </w:p>
        </w:tc>
      </w:tr>
      <w:tr w:rsidR="00936F7B" w:rsidRPr="00886F6B" w14:paraId="141ACED0" w14:textId="77777777" w:rsidTr="00936F7B">
        <w:trPr>
          <w:trHeight w:val="450"/>
        </w:trPr>
        <w:tc>
          <w:tcPr>
            <w:tcW w:w="3256" w:type="dxa"/>
          </w:tcPr>
          <w:p w14:paraId="589B36F5" w14:textId="590A7C75" w:rsidR="00936F7B" w:rsidRPr="00886F6B" w:rsidRDefault="00936F7B" w:rsidP="00936F7B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 de Processos Financeiros</w:t>
            </w:r>
            <w:r w:rsidR="00A01690" w:rsidRPr="00886F6B">
              <w:rPr>
                <w:rFonts w:ascii="Arial" w:hAnsi="Arial" w:cs="Arial"/>
              </w:rPr>
              <w:t xml:space="preserve"> e Contábeis</w:t>
            </w:r>
          </w:p>
        </w:tc>
        <w:tc>
          <w:tcPr>
            <w:tcW w:w="2503" w:type="dxa"/>
          </w:tcPr>
          <w:p w14:paraId="55982A7F" w14:textId="498BCFFA" w:rsidR="00936F7B" w:rsidRPr="00886F6B" w:rsidRDefault="00936F7B" w:rsidP="00936F7B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          R$</w:t>
            </w:r>
            <w:r w:rsidR="003C0E11">
              <w:rPr>
                <w:rFonts w:ascii="Arial" w:hAnsi="Arial" w:cs="Arial"/>
              </w:rPr>
              <w:t>2.400,00</w:t>
            </w:r>
          </w:p>
        </w:tc>
        <w:tc>
          <w:tcPr>
            <w:tcW w:w="3302" w:type="dxa"/>
          </w:tcPr>
          <w:p w14:paraId="49A32DA4" w14:textId="5F055193" w:rsidR="00936F7B" w:rsidRPr="00886F6B" w:rsidRDefault="00A01690" w:rsidP="00936F7B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</w:tbl>
    <w:p w14:paraId="637CBA0E" w14:textId="77777777" w:rsidR="004A3556" w:rsidRPr="00886F6B" w:rsidRDefault="004A3556" w:rsidP="004671F4">
      <w:pPr>
        <w:spacing w:after="120" w:line="240" w:lineRule="auto"/>
        <w:rPr>
          <w:rFonts w:ascii="Arial" w:hAnsi="Arial" w:cs="Arial"/>
          <w:i/>
          <w:sz w:val="20"/>
        </w:rPr>
      </w:pPr>
    </w:p>
    <w:p w14:paraId="225F0AE5" w14:textId="4FA40741" w:rsidR="004D595B" w:rsidRDefault="00B63F5E" w:rsidP="004D59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4D595B">
        <w:rPr>
          <w:rFonts w:ascii="Arial" w:hAnsi="Arial" w:cs="Arial"/>
          <w:color w:val="000000"/>
          <w:sz w:val="18"/>
          <w:szCs w:val="18"/>
          <w:shd w:val="clear" w:color="auto" w:fill="FFFFFF"/>
        </w:rPr>
        <w:t>ede do CAU/MT está localizada na: Avenida São Sebastião, nº 3161, Edifício Xingú, 3º Andar, salas 301 a 305, Bairro Quilombo. Cuiabá-MT. CEP: 78045-000. </w:t>
      </w:r>
      <w:r w:rsidR="004D595B">
        <w:rPr>
          <w:rFonts w:ascii="Arial" w:hAnsi="Arial" w:cs="Arial"/>
          <w:color w:val="046D72"/>
          <w:sz w:val="18"/>
          <w:szCs w:val="18"/>
        </w:rPr>
        <w:br/>
      </w:r>
      <w:r w:rsidR="004D595B">
        <w:rPr>
          <w:rFonts w:ascii="Arial" w:hAnsi="Arial" w:cs="Arial"/>
          <w:color w:val="000000"/>
          <w:sz w:val="18"/>
          <w:szCs w:val="18"/>
          <w:shd w:val="clear" w:color="auto" w:fill="FFFFFF"/>
        </w:rPr>
        <w:t>(65) 3028-4652 / 3028-1100</w:t>
      </w:r>
    </w:p>
    <w:p w14:paraId="3331AE16" w14:textId="77777777" w:rsidR="004671F4" w:rsidRPr="00D274A0" w:rsidRDefault="004671F4" w:rsidP="004671F4">
      <w:pPr>
        <w:spacing w:after="80" w:line="240" w:lineRule="auto"/>
        <w:rPr>
          <w:rFonts w:ascii="Arial" w:hAnsi="Arial" w:cs="Arial"/>
          <w:sz w:val="18"/>
        </w:rPr>
      </w:pPr>
    </w:p>
    <w:p w14:paraId="13F052FE" w14:textId="6C5BBC9B" w:rsidR="00810A35" w:rsidRDefault="004671F4" w:rsidP="008C4069">
      <w:pPr>
        <w:spacing w:after="120" w:line="240" w:lineRule="auto"/>
      </w:pPr>
      <w:r w:rsidRPr="00D274A0">
        <w:rPr>
          <w:rFonts w:ascii="Arial" w:hAnsi="Arial" w:cs="Arial"/>
          <w:b/>
          <w:sz w:val="20"/>
        </w:rPr>
        <w:t xml:space="preserve">Fonte: </w:t>
      </w:r>
      <w:r w:rsidR="00FB5077">
        <w:rPr>
          <w:rFonts w:ascii="Arial" w:hAnsi="Arial" w:cs="Arial"/>
          <w:b/>
          <w:sz w:val="20"/>
        </w:rPr>
        <w:t>Gerencia Geral</w:t>
      </w:r>
      <w:r w:rsidRPr="00D274A0">
        <w:rPr>
          <w:rFonts w:ascii="Arial" w:hAnsi="Arial" w:cs="Arial"/>
          <w:b/>
          <w:sz w:val="20"/>
        </w:rPr>
        <w:t xml:space="preserve"> - Atualizado em </w:t>
      </w:r>
      <w:r w:rsidR="003C0E11">
        <w:rPr>
          <w:rFonts w:ascii="Arial" w:hAnsi="Arial" w:cs="Arial"/>
          <w:b/>
          <w:sz w:val="20"/>
        </w:rPr>
        <w:t>31/07/2024</w:t>
      </w:r>
    </w:p>
    <w:sectPr w:rsidR="00810A35">
      <w:headerReference w:type="default" r:id="rId6"/>
      <w:footerReference w:type="default" r:id="rId7"/>
      <w:pgSz w:w="11906" w:h="16838"/>
      <w:pgMar w:top="2250" w:right="1134" w:bottom="1191" w:left="1701" w:header="885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7DD3" w14:textId="77777777" w:rsidR="00F0103F" w:rsidRDefault="00666ACB">
      <w:pPr>
        <w:spacing w:after="0" w:line="240" w:lineRule="auto"/>
      </w:pPr>
      <w:r>
        <w:separator/>
      </w:r>
    </w:p>
  </w:endnote>
  <w:endnote w:type="continuationSeparator" w:id="0">
    <w:p w14:paraId="42EE311C" w14:textId="77777777" w:rsidR="00F0103F" w:rsidRDefault="0066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Calib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9182" w14:textId="77777777" w:rsidR="00810A35" w:rsidRDefault="00666AC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DACD59" wp14:editId="4304D215">
          <wp:simplePos x="0" y="0"/>
          <wp:positionH relativeFrom="column">
            <wp:posOffset>-3810</wp:posOffset>
          </wp:positionH>
          <wp:positionV relativeFrom="paragraph">
            <wp:posOffset>123825</wp:posOffset>
          </wp:positionV>
          <wp:extent cx="5760085" cy="583565"/>
          <wp:effectExtent l="0" t="0" r="0" b="0"/>
          <wp:wrapTopAndBottom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1903" w14:textId="77777777" w:rsidR="00F0103F" w:rsidRDefault="00666ACB">
      <w:pPr>
        <w:spacing w:after="0" w:line="240" w:lineRule="auto"/>
      </w:pPr>
      <w:r>
        <w:separator/>
      </w:r>
    </w:p>
  </w:footnote>
  <w:footnote w:type="continuationSeparator" w:id="0">
    <w:p w14:paraId="6B7EB50C" w14:textId="77777777" w:rsidR="00F0103F" w:rsidRDefault="0066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6DAD" w14:textId="77777777" w:rsidR="00810A35" w:rsidRDefault="004671F4">
    <w:pPr>
      <w:pStyle w:val="Cabealho"/>
    </w:pPr>
    <w:r>
      <w:rPr>
        <w:noProof/>
        <w:lang w:eastAsia="pt-BR"/>
      </w:rPr>
      <w:drawing>
        <wp:inline distT="0" distB="0" distL="0" distR="0" wp14:anchorId="434861F4" wp14:editId="4AE2B8DD">
          <wp:extent cx="5760085" cy="6311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xtensa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35"/>
    <w:rsid w:val="00104430"/>
    <w:rsid w:val="00107501"/>
    <w:rsid w:val="0011110D"/>
    <w:rsid w:val="00111DA7"/>
    <w:rsid w:val="0012636A"/>
    <w:rsid w:val="00127562"/>
    <w:rsid w:val="00135099"/>
    <w:rsid w:val="00137A53"/>
    <w:rsid w:val="00147049"/>
    <w:rsid w:val="00152448"/>
    <w:rsid w:val="00177C7D"/>
    <w:rsid w:val="001E04DD"/>
    <w:rsid w:val="001E0D60"/>
    <w:rsid w:val="001F2984"/>
    <w:rsid w:val="0021242F"/>
    <w:rsid w:val="0022268B"/>
    <w:rsid w:val="00273931"/>
    <w:rsid w:val="0027399C"/>
    <w:rsid w:val="0028395A"/>
    <w:rsid w:val="00362B97"/>
    <w:rsid w:val="00394663"/>
    <w:rsid w:val="003A23D5"/>
    <w:rsid w:val="003C0E11"/>
    <w:rsid w:val="003D521E"/>
    <w:rsid w:val="003F1998"/>
    <w:rsid w:val="004671F4"/>
    <w:rsid w:val="00486D7F"/>
    <w:rsid w:val="004A3556"/>
    <w:rsid w:val="004D595B"/>
    <w:rsid w:val="005176F7"/>
    <w:rsid w:val="00523E75"/>
    <w:rsid w:val="00525B69"/>
    <w:rsid w:val="00527A01"/>
    <w:rsid w:val="00561329"/>
    <w:rsid w:val="005C04E8"/>
    <w:rsid w:val="005F1CA7"/>
    <w:rsid w:val="00600C42"/>
    <w:rsid w:val="00601698"/>
    <w:rsid w:val="00664573"/>
    <w:rsid w:val="00666ACB"/>
    <w:rsid w:val="0068385A"/>
    <w:rsid w:val="0068726B"/>
    <w:rsid w:val="006A04A0"/>
    <w:rsid w:val="007018C8"/>
    <w:rsid w:val="007A3565"/>
    <w:rsid w:val="007D51F0"/>
    <w:rsid w:val="007E3672"/>
    <w:rsid w:val="00810A35"/>
    <w:rsid w:val="008367E6"/>
    <w:rsid w:val="00844B58"/>
    <w:rsid w:val="0086387A"/>
    <w:rsid w:val="00875895"/>
    <w:rsid w:val="00885CEF"/>
    <w:rsid w:val="00886F6B"/>
    <w:rsid w:val="008A01B9"/>
    <w:rsid w:val="008A7B7D"/>
    <w:rsid w:val="008C4069"/>
    <w:rsid w:val="008D0E80"/>
    <w:rsid w:val="009031BB"/>
    <w:rsid w:val="00932454"/>
    <w:rsid w:val="00936F7B"/>
    <w:rsid w:val="00957AC3"/>
    <w:rsid w:val="009C07B7"/>
    <w:rsid w:val="00A01690"/>
    <w:rsid w:val="00A55744"/>
    <w:rsid w:val="00A55CF1"/>
    <w:rsid w:val="00A75FF0"/>
    <w:rsid w:val="00B14940"/>
    <w:rsid w:val="00B63F5E"/>
    <w:rsid w:val="00B762A6"/>
    <w:rsid w:val="00BB702E"/>
    <w:rsid w:val="00BC62BF"/>
    <w:rsid w:val="00C06FCE"/>
    <w:rsid w:val="00C10779"/>
    <w:rsid w:val="00C54295"/>
    <w:rsid w:val="00C728CD"/>
    <w:rsid w:val="00C926A0"/>
    <w:rsid w:val="00CB2969"/>
    <w:rsid w:val="00CC3B36"/>
    <w:rsid w:val="00CD0FD2"/>
    <w:rsid w:val="00CE621D"/>
    <w:rsid w:val="00D274A0"/>
    <w:rsid w:val="00D43062"/>
    <w:rsid w:val="00D82A28"/>
    <w:rsid w:val="00E059B4"/>
    <w:rsid w:val="00E7540E"/>
    <w:rsid w:val="00E75DF3"/>
    <w:rsid w:val="00E849E2"/>
    <w:rsid w:val="00E915A7"/>
    <w:rsid w:val="00EB253C"/>
    <w:rsid w:val="00EC028F"/>
    <w:rsid w:val="00F0103F"/>
    <w:rsid w:val="00F357D0"/>
    <w:rsid w:val="00F74FBF"/>
    <w:rsid w:val="00FB5077"/>
    <w:rsid w:val="00FC06A7"/>
    <w:rsid w:val="00FC3E1A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679498"/>
  <w15:docId w15:val="{EEC106E8-2B20-40BC-82D2-07C8981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33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CE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E45C4"/>
  </w:style>
  <w:style w:type="character" w:customStyle="1" w:styleId="RodapChar">
    <w:name w:val="Rodapé Char"/>
    <w:basedOn w:val="Fontepargpadro"/>
    <w:link w:val="Rodap"/>
    <w:uiPriority w:val="99"/>
    <w:rsid w:val="00CE45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C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67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71C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D59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Thatielle Badini</cp:lastModifiedBy>
  <cp:revision>2</cp:revision>
  <cp:lastPrinted>2024-02-01T17:23:00Z</cp:lastPrinted>
  <dcterms:created xsi:type="dcterms:W3CDTF">2024-07-31T20:21:00Z</dcterms:created>
  <dcterms:modified xsi:type="dcterms:W3CDTF">2024-07-31T20:21:00Z</dcterms:modified>
  <dc:language>pt-BR</dc:language>
</cp:coreProperties>
</file>