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F65653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F65653" w:rsidRDefault="00521D32" w:rsidP="00F65653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F65653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3D74D563" w:rsidR="00630EFE" w:rsidRPr="00F65653" w:rsidRDefault="00C23223" w:rsidP="00F6565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65653">
              <w:rPr>
                <w:rFonts w:ascii="Times New Roman" w:hAnsi="Times New Roman"/>
              </w:rPr>
              <w:t>1263214/2021 e 1262803/2021</w:t>
            </w:r>
          </w:p>
        </w:tc>
      </w:tr>
      <w:tr w:rsidR="00630EFE" w:rsidRPr="00F65653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F65653" w:rsidRDefault="00521D32" w:rsidP="00F65653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F65653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09AD2020" w:rsidR="00630EFE" w:rsidRPr="00F65653" w:rsidRDefault="00F65653" w:rsidP="00F65653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 w:rsidRPr="00F65653">
              <w:rPr>
                <w:rFonts w:ascii="Times New Roman" w:eastAsia="Times New Roman" w:hAnsi="Times New Roman"/>
                <w:lang w:eastAsia="pt-BR"/>
              </w:rPr>
              <w:t>LAERTE DE OLIVEIRA COSTA</w:t>
            </w:r>
          </w:p>
        </w:tc>
      </w:tr>
      <w:tr w:rsidR="00630EFE" w:rsidRPr="00F65653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F65653" w:rsidRDefault="00521D32" w:rsidP="00F65653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F65653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39988A18" w:rsidR="00630EFE" w:rsidRPr="00F65653" w:rsidRDefault="00C23223" w:rsidP="00F65653">
            <w:pPr>
              <w:spacing w:after="0"/>
              <w:jc w:val="both"/>
              <w:rPr>
                <w:rFonts w:ascii="Times New Roman" w:hAnsi="Times New Roman"/>
              </w:rPr>
            </w:pPr>
            <w:r w:rsidRPr="00F65653">
              <w:rPr>
                <w:rFonts w:ascii="Times New Roman" w:eastAsia="Times New Roman" w:hAnsi="Times New Roman"/>
                <w:lang w:eastAsia="pt-BR"/>
              </w:rPr>
              <w:t>ANOTAÇÃO DE CURSOS</w:t>
            </w:r>
          </w:p>
        </w:tc>
      </w:tr>
    </w:tbl>
    <w:p w14:paraId="07AF6008" w14:textId="08C6796A" w:rsidR="00630EFE" w:rsidRPr="00F65653" w:rsidRDefault="00521D32" w:rsidP="00F6565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</w:rPr>
      </w:pPr>
      <w:r w:rsidRPr="00F65653">
        <w:rPr>
          <w:rFonts w:ascii="Times New Roman" w:eastAsia="Times New Roman" w:hAnsi="Times New Roman"/>
          <w:smallCaps/>
          <w:lang w:eastAsia="pt-BR"/>
        </w:rPr>
        <w:t xml:space="preserve">DELIBERAÇÃO PLENÁRIA </w:t>
      </w:r>
      <w:r w:rsidRPr="00F65653">
        <w:rPr>
          <w:rFonts w:ascii="Times New Roman" w:eastAsia="Times New Roman" w:hAnsi="Times New Roman"/>
          <w:i/>
          <w:iCs/>
          <w:smallCaps/>
          <w:lang w:eastAsia="pt-BR"/>
        </w:rPr>
        <w:t xml:space="preserve">AD </w:t>
      </w:r>
      <w:r w:rsidR="00F964DC" w:rsidRPr="00F65653">
        <w:rPr>
          <w:rFonts w:ascii="Times New Roman" w:eastAsia="Times New Roman" w:hAnsi="Times New Roman"/>
          <w:i/>
          <w:iCs/>
          <w:smallCaps/>
          <w:lang w:eastAsia="pt-BR"/>
        </w:rPr>
        <w:t>REFERENDUM</w:t>
      </w:r>
      <w:r w:rsidR="00F964DC" w:rsidRPr="00F65653">
        <w:rPr>
          <w:rFonts w:ascii="Times New Roman" w:eastAsia="Times New Roman" w:hAnsi="Times New Roman"/>
          <w:smallCaps/>
          <w:lang w:eastAsia="pt-BR"/>
        </w:rPr>
        <w:t xml:space="preserve"> N.º</w:t>
      </w:r>
      <w:r w:rsidRPr="00F65653">
        <w:rPr>
          <w:rFonts w:ascii="Times New Roman" w:eastAsia="Times New Roman" w:hAnsi="Times New Roman"/>
          <w:smallCaps/>
          <w:lang w:eastAsia="pt-BR"/>
        </w:rPr>
        <w:t xml:space="preserve"> </w:t>
      </w:r>
      <w:r w:rsidR="00295A6F" w:rsidRPr="00F65653">
        <w:rPr>
          <w:rFonts w:ascii="Times New Roman" w:eastAsia="Times New Roman" w:hAnsi="Times New Roman"/>
          <w:smallCaps/>
          <w:lang w:eastAsia="pt-BR"/>
        </w:rPr>
        <w:t>0</w:t>
      </w:r>
      <w:r w:rsidR="00A54A6A" w:rsidRPr="00F65653">
        <w:rPr>
          <w:rFonts w:ascii="Times New Roman" w:eastAsia="Times New Roman" w:hAnsi="Times New Roman"/>
          <w:smallCaps/>
          <w:lang w:eastAsia="pt-BR"/>
        </w:rPr>
        <w:t>6</w:t>
      </w:r>
      <w:r w:rsidR="00663B1F" w:rsidRPr="00F65653">
        <w:rPr>
          <w:rFonts w:ascii="Times New Roman" w:eastAsia="Times New Roman" w:hAnsi="Times New Roman"/>
          <w:smallCaps/>
          <w:lang w:eastAsia="pt-BR"/>
        </w:rPr>
        <w:t>/2021</w:t>
      </w:r>
    </w:p>
    <w:p w14:paraId="6E03CABA" w14:textId="77777777" w:rsidR="00630EFE" w:rsidRPr="00F65653" w:rsidRDefault="00630EFE" w:rsidP="00F65653">
      <w:pPr>
        <w:spacing w:after="0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28527C6" w14:textId="5EFD7CF2" w:rsidR="00CE2978" w:rsidRPr="00F65653" w:rsidRDefault="00CE2978" w:rsidP="00F65653">
      <w:pPr>
        <w:spacing w:after="0"/>
        <w:ind w:left="5103"/>
        <w:jc w:val="both"/>
        <w:rPr>
          <w:rFonts w:ascii="Times New Roman" w:hAnsi="Times New Roman"/>
        </w:rPr>
      </w:pPr>
      <w:r w:rsidRPr="00F65653">
        <w:rPr>
          <w:rFonts w:ascii="Times New Roman" w:eastAsia="Times New Roman" w:hAnsi="Times New Roman"/>
          <w:lang w:eastAsia="pt-BR"/>
        </w:rPr>
        <w:t>Defere a</w:t>
      </w:r>
      <w:r w:rsidR="00B23739" w:rsidRPr="00F65653">
        <w:rPr>
          <w:rFonts w:ascii="Times New Roman" w:eastAsia="Times New Roman" w:hAnsi="Times New Roman"/>
          <w:lang w:eastAsia="pt-BR"/>
        </w:rPr>
        <w:t xml:space="preserve"> solicitação</w:t>
      </w:r>
      <w:r w:rsidRPr="00F65653">
        <w:rPr>
          <w:rFonts w:ascii="Times New Roman" w:eastAsia="Times New Roman" w:hAnsi="Times New Roman"/>
          <w:lang w:eastAsia="pt-BR"/>
        </w:rPr>
        <w:t xml:space="preserve"> de </w:t>
      </w:r>
      <w:r w:rsidR="00C23223" w:rsidRPr="00F65653">
        <w:rPr>
          <w:rFonts w:ascii="Times New Roman" w:eastAsia="Times New Roman" w:hAnsi="Times New Roman"/>
          <w:lang w:eastAsia="pt-BR"/>
        </w:rPr>
        <w:t xml:space="preserve">Anotação de cursos referente aos protocolos </w:t>
      </w:r>
      <w:r w:rsidR="00C23223" w:rsidRPr="00F65653">
        <w:rPr>
          <w:rFonts w:ascii="Times New Roman" w:hAnsi="Times New Roman"/>
        </w:rPr>
        <w:t>1263214/2021 e 1262803/2021</w:t>
      </w:r>
      <w:r w:rsidR="00C23223" w:rsidRPr="00F65653">
        <w:rPr>
          <w:rFonts w:ascii="Times New Roman" w:hAnsi="Times New Roman"/>
        </w:rPr>
        <w:t>.</w:t>
      </w:r>
    </w:p>
    <w:p w14:paraId="6953A77A" w14:textId="77777777" w:rsidR="00CE2978" w:rsidRPr="00F65653" w:rsidRDefault="00CE2978" w:rsidP="00F65653">
      <w:pPr>
        <w:spacing w:after="0"/>
        <w:ind w:left="5103"/>
        <w:jc w:val="both"/>
        <w:rPr>
          <w:rFonts w:ascii="Times New Roman" w:hAnsi="Times New Roman"/>
        </w:rPr>
      </w:pPr>
    </w:p>
    <w:p w14:paraId="494CD746" w14:textId="77777777" w:rsidR="00CE2978" w:rsidRPr="00F65653" w:rsidRDefault="00CE2978" w:rsidP="00F65653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>O Presidente do Conselho de Arquitetura e Urbanismo de Mato Grosso (CAU/MT), no uso das competências que lhe conferem a Lei 12.378/2010 o art. 151, incisos I, II e XXXI do Regimento Interno do CAU/MT, de 09 de fevereiro de 2019; e</w:t>
      </w:r>
    </w:p>
    <w:p w14:paraId="23EB7E1C" w14:textId="77777777" w:rsidR="00CE2978" w:rsidRPr="00F65653" w:rsidRDefault="00CE2978" w:rsidP="00F65653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6C57EB0F" w14:textId="587750FC" w:rsidR="005E2BDF" w:rsidRPr="00F65653" w:rsidRDefault="00CE2978" w:rsidP="00F65653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 xml:space="preserve">Considerando </w:t>
      </w:r>
      <w:r w:rsidR="005E2BDF" w:rsidRPr="00F65653">
        <w:rPr>
          <w:rFonts w:ascii="Times New Roman" w:eastAsia="Times New Roman" w:hAnsi="Times New Roman"/>
          <w:lang w:eastAsia="pt-BR"/>
        </w:rPr>
        <w:t xml:space="preserve">que o </w:t>
      </w:r>
      <w:r w:rsidR="00F964DC" w:rsidRPr="00F65653">
        <w:rPr>
          <w:rFonts w:ascii="Times New Roman" w:eastAsia="Times New Roman" w:hAnsi="Times New Roman"/>
          <w:lang w:eastAsia="pt-BR"/>
        </w:rPr>
        <w:t xml:space="preserve">(a) </w:t>
      </w:r>
      <w:r w:rsidR="005E2BDF" w:rsidRPr="00F65653">
        <w:rPr>
          <w:rFonts w:ascii="Times New Roman" w:eastAsia="Times New Roman" w:hAnsi="Times New Roman"/>
          <w:lang w:eastAsia="pt-BR"/>
        </w:rPr>
        <w:t>arquiteto</w:t>
      </w:r>
      <w:r w:rsidR="00F964DC" w:rsidRPr="00F65653">
        <w:rPr>
          <w:rFonts w:ascii="Times New Roman" w:eastAsia="Times New Roman" w:hAnsi="Times New Roman"/>
          <w:lang w:eastAsia="pt-BR"/>
        </w:rPr>
        <w:t xml:space="preserve"> (a)</w:t>
      </w:r>
      <w:r w:rsidR="005E2BDF" w:rsidRPr="00F65653">
        <w:rPr>
          <w:rFonts w:ascii="Times New Roman" w:eastAsia="Times New Roman" w:hAnsi="Times New Roman"/>
          <w:lang w:eastAsia="pt-BR"/>
        </w:rPr>
        <w:t xml:space="preserve"> e urbanista Sr.</w:t>
      </w:r>
      <w:r w:rsidR="00F964DC" w:rsidRPr="00F65653">
        <w:rPr>
          <w:rFonts w:ascii="Times New Roman" w:eastAsia="Times New Roman" w:hAnsi="Times New Roman"/>
          <w:lang w:eastAsia="pt-BR"/>
        </w:rPr>
        <w:t>(a)</w:t>
      </w:r>
      <w:r w:rsidR="005E2BDF" w:rsidRPr="00F65653">
        <w:rPr>
          <w:rFonts w:ascii="Times New Roman" w:eastAsia="Times New Roman" w:hAnsi="Times New Roman"/>
          <w:lang w:eastAsia="pt-BR"/>
        </w:rPr>
        <w:t xml:space="preserve"> </w:t>
      </w:r>
      <w:r w:rsidR="00C23223" w:rsidRPr="00F65653">
        <w:rPr>
          <w:rFonts w:ascii="Times New Roman" w:eastAsia="Times New Roman" w:hAnsi="Times New Roman"/>
          <w:lang w:eastAsia="pt-BR"/>
        </w:rPr>
        <w:t>Laerte de Oliveira Costa, CAU nº A47557-2</w:t>
      </w:r>
      <w:r w:rsidR="00C23223" w:rsidRPr="00F65653">
        <w:rPr>
          <w:rFonts w:ascii="Times New Roman" w:eastAsia="Times New Roman" w:hAnsi="Times New Roman"/>
          <w:lang w:eastAsia="pt-BR"/>
        </w:rPr>
        <w:t xml:space="preserve"> solicitação anotação de curso dos protocolos </w:t>
      </w:r>
      <w:r w:rsidR="00C23223" w:rsidRPr="00F65653">
        <w:rPr>
          <w:rFonts w:ascii="Times New Roman" w:eastAsia="Times New Roman" w:hAnsi="Times New Roman"/>
          <w:lang w:eastAsia="pt-BR"/>
        </w:rPr>
        <w:t>1263214/2021</w:t>
      </w:r>
      <w:r w:rsidR="00B11B0A" w:rsidRPr="00F65653">
        <w:rPr>
          <w:rFonts w:ascii="Times New Roman" w:eastAsia="Times New Roman" w:hAnsi="Times New Roman"/>
          <w:lang w:eastAsia="pt-BR"/>
        </w:rPr>
        <w:t xml:space="preserve"> (Pós-Graduação lato sensu em MBA Projeto, Execução e Controle de Estruturas e </w:t>
      </w:r>
      <w:proofErr w:type="gramStart"/>
      <w:r w:rsidR="00B11B0A" w:rsidRPr="00F65653">
        <w:rPr>
          <w:rFonts w:ascii="Times New Roman" w:eastAsia="Times New Roman" w:hAnsi="Times New Roman"/>
          <w:lang w:eastAsia="pt-BR"/>
        </w:rPr>
        <w:t xml:space="preserve">Fundações) </w:t>
      </w:r>
      <w:r w:rsidR="00C23223" w:rsidRPr="00F65653">
        <w:rPr>
          <w:rFonts w:ascii="Times New Roman" w:eastAsia="Times New Roman" w:hAnsi="Times New Roman"/>
          <w:lang w:eastAsia="pt-BR"/>
        </w:rPr>
        <w:t xml:space="preserve"> e</w:t>
      </w:r>
      <w:proofErr w:type="gramEnd"/>
      <w:r w:rsidR="00C23223" w:rsidRPr="00F65653">
        <w:rPr>
          <w:rFonts w:ascii="Times New Roman" w:eastAsia="Times New Roman" w:hAnsi="Times New Roman"/>
          <w:lang w:eastAsia="pt-BR"/>
        </w:rPr>
        <w:t xml:space="preserve"> 1262803/2021</w:t>
      </w:r>
      <w:r w:rsidR="00B11B0A" w:rsidRPr="00F65653">
        <w:rPr>
          <w:rFonts w:ascii="Times New Roman" w:eastAsia="Times New Roman" w:hAnsi="Times New Roman"/>
          <w:lang w:eastAsia="pt-BR"/>
        </w:rPr>
        <w:t xml:space="preserve"> (Pós-graduação Latu Senso em Georreferenciamento de Imóveis Rurais).</w:t>
      </w:r>
    </w:p>
    <w:p w14:paraId="1C51BE4F" w14:textId="66D4905A" w:rsidR="008A100A" w:rsidRPr="00F65653" w:rsidRDefault="005E2BDF" w:rsidP="00F65653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 xml:space="preserve">Considerando que </w:t>
      </w:r>
      <w:r w:rsidR="00B11B0A" w:rsidRPr="00F65653">
        <w:rPr>
          <w:rFonts w:ascii="Times New Roman" w:eastAsia="Times New Roman" w:hAnsi="Times New Roman"/>
          <w:lang w:eastAsia="pt-BR"/>
        </w:rPr>
        <w:t>a CEF CAU/MT encaminhou ao CAU/BR para apreciação, visto que, a Resolução CAU/BR nº 18/2012 dispõe sobre a Anotação de Cursos, todavia, identifica-se que Resolução em vigor encontra-se divergente</w:t>
      </w:r>
      <w:r w:rsidR="00B11B0A" w:rsidRPr="00F65653">
        <w:rPr>
          <w:rFonts w:ascii="Times New Roman" w:eastAsia="Times New Roman" w:hAnsi="Times New Roman"/>
          <w:lang w:eastAsia="pt-BR"/>
        </w:rPr>
        <w:t xml:space="preserve"> da Resolução nº 1, de 6 de abril de 2018 do Conselho Nacional de Educação , uma vez que, a Resolução </w:t>
      </w:r>
      <w:r w:rsidR="00B11B0A" w:rsidRPr="00F65653">
        <w:rPr>
          <w:rFonts w:ascii="Times New Roman" w:eastAsia="Times New Roman" w:hAnsi="Times New Roman"/>
          <w:lang w:eastAsia="pt-BR"/>
        </w:rPr>
        <w:t xml:space="preserve"> CAU/BR  </w:t>
      </w:r>
      <w:r w:rsidR="00B11B0A" w:rsidRPr="00F65653">
        <w:rPr>
          <w:rFonts w:ascii="Times New Roman" w:eastAsia="Times New Roman" w:hAnsi="Times New Roman"/>
          <w:lang w:eastAsia="pt-BR"/>
        </w:rPr>
        <w:t>que trata sobre Anotação de Cursos é de 2012 e o Conselho Nacional atualizou a pós</w:t>
      </w:r>
      <w:r w:rsidR="00B11B0A" w:rsidRPr="00F65653">
        <w:rPr>
          <w:rFonts w:ascii="Times New Roman" w:eastAsia="Times New Roman" w:hAnsi="Times New Roman"/>
          <w:lang w:eastAsia="pt-BR"/>
        </w:rPr>
        <w:t>-</w:t>
      </w:r>
      <w:r w:rsidR="00B11B0A" w:rsidRPr="00F65653">
        <w:rPr>
          <w:rFonts w:ascii="Times New Roman" w:eastAsia="Times New Roman" w:hAnsi="Times New Roman"/>
          <w:lang w:eastAsia="pt-BR"/>
        </w:rPr>
        <w:t>graduação lato sensu denominados cursos de especialização em 2018, por meio da Resolução nº 1, de 6 de abril de 2018.</w:t>
      </w:r>
    </w:p>
    <w:p w14:paraId="07129E38" w14:textId="77777777" w:rsidR="00B11B0A" w:rsidRPr="00F65653" w:rsidRDefault="00B11B0A" w:rsidP="00F65653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>Considerando que o Atendimento do CAU/MT identificou regularidade da Instituição no MEC e a confirmação de veracidade do certificado de conclusão de curso junto a Instituição de Ensino.</w:t>
      </w:r>
    </w:p>
    <w:p w14:paraId="688846EF" w14:textId="2C2827D5" w:rsidR="005E2BDF" w:rsidRPr="00F65653" w:rsidRDefault="00CE2978" w:rsidP="00F65653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 xml:space="preserve">Considerando que </w:t>
      </w:r>
      <w:r w:rsidR="00B11B0A" w:rsidRPr="00F65653">
        <w:rPr>
          <w:rFonts w:ascii="Times New Roman" w:eastAsia="Times New Roman" w:hAnsi="Times New Roman"/>
          <w:lang w:eastAsia="pt-BR"/>
        </w:rPr>
        <w:t xml:space="preserve">a CEF CAU/BR apreciou o requerimento </w:t>
      </w:r>
      <w:r w:rsidR="00D5127C" w:rsidRPr="00F65653">
        <w:rPr>
          <w:rFonts w:ascii="Times New Roman" w:eastAsia="Times New Roman" w:hAnsi="Times New Roman"/>
          <w:lang w:eastAsia="pt-BR"/>
        </w:rPr>
        <w:t>do</w:t>
      </w:r>
      <w:r w:rsidR="00B11B0A" w:rsidRPr="00F65653">
        <w:rPr>
          <w:rFonts w:ascii="Times New Roman" w:eastAsia="Times New Roman" w:hAnsi="Times New Roman"/>
          <w:lang w:eastAsia="pt-BR"/>
        </w:rPr>
        <w:t xml:space="preserve"> interessado </w:t>
      </w:r>
      <w:r w:rsidR="00D5127C" w:rsidRPr="00F65653">
        <w:rPr>
          <w:rFonts w:ascii="Times New Roman" w:eastAsia="Times New Roman" w:hAnsi="Times New Roman"/>
          <w:lang w:eastAsia="pt-BR"/>
        </w:rPr>
        <w:t xml:space="preserve">por meio da Deliberação 014/2021 CEF CAU/BR, </w:t>
      </w:r>
      <w:r w:rsidR="00B11B0A" w:rsidRPr="00F65653">
        <w:rPr>
          <w:rFonts w:ascii="Times New Roman" w:eastAsia="Times New Roman" w:hAnsi="Times New Roman"/>
          <w:lang w:eastAsia="pt-BR"/>
        </w:rPr>
        <w:t>conforme segue:</w:t>
      </w:r>
    </w:p>
    <w:p w14:paraId="64FA6ACB" w14:textId="20266BFD" w:rsidR="00B11B0A" w:rsidRPr="00F65653" w:rsidRDefault="00D5127C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t>“</w:t>
      </w:r>
      <w:r w:rsidR="00B11B0A" w:rsidRPr="00F65653">
        <w:rPr>
          <w:rFonts w:ascii="Times New Roman" w:hAnsi="Times New Roman"/>
          <w:sz w:val="20"/>
          <w:szCs w:val="20"/>
        </w:rPr>
        <w:t xml:space="preserve">1 </w:t>
      </w:r>
      <w:r w:rsidR="00B11B0A" w:rsidRPr="00F65653">
        <w:rPr>
          <w:rFonts w:ascii="Times New Roman" w:hAnsi="Times New Roman"/>
          <w:sz w:val="20"/>
          <w:szCs w:val="20"/>
        </w:rPr>
        <w:t xml:space="preserve">- Esclarecer ao CAU/MT que esta CEF solicitou alteração no SICCAU </w:t>
      </w:r>
      <w:r w:rsidR="00B11B0A" w:rsidRPr="00F65653">
        <w:rPr>
          <w:rFonts w:ascii="Times New Roman" w:hAnsi="Times New Roman"/>
          <w:b/>
          <w:bCs/>
          <w:sz w:val="20"/>
          <w:szCs w:val="20"/>
        </w:rPr>
        <w:t>possibilitando a anotação dos cursos lato sensu sem os campos referentes ao Trabalho Acadêmico, em cumprimento especificamente da Resolução CNE/CES nº 1, de 6 de abril de 2018</w:t>
      </w:r>
      <w:r w:rsidR="00B11B0A" w:rsidRPr="00F65653">
        <w:rPr>
          <w:rFonts w:ascii="Times New Roman" w:hAnsi="Times New Roman"/>
          <w:sz w:val="20"/>
          <w:szCs w:val="20"/>
        </w:rPr>
        <w:t xml:space="preserve">. </w:t>
      </w:r>
    </w:p>
    <w:p w14:paraId="2856F05E" w14:textId="77777777" w:rsidR="00B11B0A" w:rsidRPr="00F65653" w:rsidRDefault="00B11B0A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t xml:space="preserve">2 – Esclarecer ao CAU/MT que o regramento para anotações de pós-graduações lato e stricto sensu nos registros dos arquitetos e urbanistas está sendo revisto no âmbito do CAU/BR com a elaboração do Projeto de Resolução que dispõe sobre concessão e alteração de registro de arquiteto e urbanista no CAU, e que a incorporação das sugestões constantes na Deliberação nº 152/2021 CEF CAU/MT serão avaliadas por esta CEF antes da aprovação do texto do referido projeto de Resolução. </w:t>
      </w:r>
    </w:p>
    <w:p w14:paraId="5D8F0E1A" w14:textId="77777777" w:rsidR="00B11B0A" w:rsidRPr="00F65653" w:rsidRDefault="00B11B0A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t xml:space="preserve">3 – Solicitar ao CAU/MT que mantenha o cumprimento das Resoluções vigentes para as anotações de pós-graduações lato e stricto sensu nos casos não tratados na Deliberação CEF-CAU/BR nº 86/2019, até que o novo normativo seja aprovado; </w:t>
      </w:r>
    </w:p>
    <w:p w14:paraId="0F398B5B" w14:textId="77777777" w:rsidR="00215EB2" w:rsidRPr="00F65653" w:rsidRDefault="00B11B0A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lastRenderedPageBreak/>
        <w:t xml:space="preserve">4 – Solicitar à SGM que reitere ao CSC-CAU/BR o disposto na Deliberação CEF-CAU/BR nº 86/2019, </w:t>
      </w:r>
      <w:r w:rsidRPr="00F65653">
        <w:rPr>
          <w:rFonts w:ascii="Times New Roman" w:hAnsi="Times New Roman"/>
          <w:b/>
          <w:bCs/>
          <w:sz w:val="20"/>
          <w:szCs w:val="20"/>
        </w:rPr>
        <w:t>com o propósito de fazer cumprir o estabelecido na Resolução CNE/CES nº 1, de 6 de abril de 2018 e de possibilitar aos arquitetos e urbanistas interessados o aproveitamento das matérias cursadas em curso de pós-graduação stricto sensu como certificação de cursos de especialização</w:t>
      </w:r>
      <w:r w:rsidRPr="00F65653">
        <w:rPr>
          <w:rFonts w:ascii="Times New Roman" w:hAnsi="Times New Roman"/>
          <w:sz w:val="20"/>
          <w:szCs w:val="20"/>
        </w:rPr>
        <w:t xml:space="preserve">; </w:t>
      </w:r>
    </w:p>
    <w:p w14:paraId="0212B122" w14:textId="77777777" w:rsidR="00215EB2" w:rsidRPr="00F65653" w:rsidRDefault="00B11B0A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t>5- Encaminhar esta deliberação à Presidência do CAU/BR para conhecimento e providências;</w:t>
      </w:r>
    </w:p>
    <w:p w14:paraId="1294FDE1" w14:textId="77777777" w:rsidR="00215EB2" w:rsidRPr="00F65653" w:rsidRDefault="00B11B0A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t xml:space="preserve"> 6 – Encaminhar esta deliberação para verificação e tomada das seguintes providências, observado e cumprido o fluxo e prazos a seguir: </w:t>
      </w:r>
    </w:p>
    <w:p w14:paraId="6DB5A93A" w14:textId="77777777" w:rsidR="00215EB2" w:rsidRPr="00F65653" w:rsidRDefault="00B11B0A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t>SETOR DEMANDA PRAZO</w:t>
      </w:r>
    </w:p>
    <w:p w14:paraId="1C83A556" w14:textId="77777777" w:rsidR="00215EB2" w:rsidRPr="00F65653" w:rsidRDefault="00B11B0A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t xml:space="preserve"> 1 SGM</w:t>
      </w:r>
      <w:r w:rsidR="00215EB2" w:rsidRPr="00F65653">
        <w:rPr>
          <w:rFonts w:ascii="Times New Roman" w:hAnsi="Times New Roman"/>
          <w:sz w:val="20"/>
          <w:szCs w:val="20"/>
        </w:rPr>
        <w:t>:</w:t>
      </w:r>
      <w:r w:rsidRPr="00F65653">
        <w:rPr>
          <w:rFonts w:ascii="Times New Roman" w:hAnsi="Times New Roman"/>
          <w:sz w:val="20"/>
          <w:szCs w:val="20"/>
        </w:rPr>
        <w:t xml:space="preserve"> Encaminhar esta Deliberação ao CSC para conhecimento e providências </w:t>
      </w:r>
      <w:r w:rsidR="00215EB2" w:rsidRPr="00F65653">
        <w:rPr>
          <w:rFonts w:ascii="Times New Roman" w:hAnsi="Times New Roman"/>
          <w:sz w:val="20"/>
          <w:szCs w:val="20"/>
        </w:rPr>
        <w:t xml:space="preserve">Prazo </w:t>
      </w:r>
      <w:r w:rsidRPr="00F65653">
        <w:rPr>
          <w:rFonts w:ascii="Times New Roman" w:hAnsi="Times New Roman"/>
          <w:sz w:val="20"/>
          <w:szCs w:val="20"/>
        </w:rPr>
        <w:t>5 dias</w:t>
      </w:r>
      <w:r w:rsidR="00215EB2" w:rsidRPr="00F65653">
        <w:rPr>
          <w:rFonts w:ascii="Times New Roman" w:hAnsi="Times New Roman"/>
          <w:sz w:val="20"/>
          <w:szCs w:val="20"/>
        </w:rPr>
        <w:t>;</w:t>
      </w:r>
    </w:p>
    <w:p w14:paraId="40242E8F" w14:textId="77777777" w:rsidR="00215EB2" w:rsidRPr="00F65653" w:rsidRDefault="00B11B0A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t>2 SGM</w:t>
      </w:r>
      <w:r w:rsidR="00215EB2" w:rsidRPr="00F65653">
        <w:rPr>
          <w:rFonts w:ascii="Times New Roman" w:hAnsi="Times New Roman"/>
          <w:sz w:val="20"/>
          <w:szCs w:val="20"/>
        </w:rPr>
        <w:t>:</w:t>
      </w:r>
      <w:r w:rsidRPr="00F65653">
        <w:rPr>
          <w:rFonts w:ascii="Times New Roman" w:hAnsi="Times New Roman"/>
          <w:sz w:val="20"/>
          <w:szCs w:val="20"/>
        </w:rPr>
        <w:t xml:space="preserve"> Encaminhar os autos à Presidência para conhecimento e providências </w:t>
      </w:r>
      <w:r w:rsidR="00215EB2" w:rsidRPr="00F65653">
        <w:rPr>
          <w:rFonts w:ascii="Times New Roman" w:hAnsi="Times New Roman"/>
          <w:sz w:val="20"/>
          <w:szCs w:val="20"/>
        </w:rPr>
        <w:t xml:space="preserve">– prazo </w:t>
      </w:r>
      <w:r w:rsidRPr="00F65653">
        <w:rPr>
          <w:rFonts w:ascii="Times New Roman" w:hAnsi="Times New Roman"/>
          <w:sz w:val="20"/>
          <w:szCs w:val="20"/>
        </w:rPr>
        <w:t>5 dias</w:t>
      </w:r>
      <w:r w:rsidR="00215EB2" w:rsidRPr="00F65653">
        <w:rPr>
          <w:rFonts w:ascii="Times New Roman" w:hAnsi="Times New Roman"/>
          <w:sz w:val="20"/>
          <w:szCs w:val="20"/>
        </w:rPr>
        <w:t>;</w:t>
      </w:r>
    </w:p>
    <w:p w14:paraId="3B2C8A66" w14:textId="5F7F0DC5" w:rsidR="00215EB2" w:rsidRPr="00F65653" w:rsidRDefault="00B11B0A" w:rsidP="00F65653">
      <w:pPr>
        <w:suppressAutoHyphens w:val="0"/>
        <w:ind w:left="1418"/>
        <w:jc w:val="both"/>
        <w:rPr>
          <w:rFonts w:ascii="Times New Roman" w:hAnsi="Times New Roman"/>
          <w:sz w:val="20"/>
          <w:szCs w:val="20"/>
        </w:rPr>
      </w:pPr>
      <w:r w:rsidRPr="00F65653">
        <w:rPr>
          <w:rFonts w:ascii="Times New Roman" w:hAnsi="Times New Roman"/>
          <w:sz w:val="20"/>
          <w:szCs w:val="20"/>
        </w:rPr>
        <w:t>3 Gabinete</w:t>
      </w:r>
      <w:r w:rsidR="00215EB2" w:rsidRPr="00F65653">
        <w:rPr>
          <w:rFonts w:ascii="Times New Roman" w:hAnsi="Times New Roman"/>
          <w:sz w:val="20"/>
          <w:szCs w:val="20"/>
        </w:rPr>
        <w:t>:</w:t>
      </w:r>
      <w:r w:rsidRPr="00F65653">
        <w:rPr>
          <w:rFonts w:ascii="Times New Roman" w:hAnsi="Times New Roman"/>
          <w:sz w:val="20"/>
          <w:szCs w:val="20"/>
        </w:rPr>
        <w:t xml:space="preserve"> Encaminhar os autos aos CAU/UF para providências</w:t>
      </w:r>
      <w:r w:rsidR="00215EB2" w:rsidRPr="00F65653">
        <w:rPr>
          <w:rFonts w:ascii="Times New Roman" w:hAnsi="Times New Roman"/>
          <w:sz w:val="20"/>
          <w:szCs w:val="20"/>
        </w:rPr>
        <w:t>: prazo</w:t>
      </w:r>
      <w:r w:rsidRPr="00F65653">
        <w:rPr>
          <w:rFonts w:ascii="Times New Roman" w:hAnsi="Times New Roman"/>
          <w:sz w:val="20"/>
          <w:szCs w:val="20"/>
        </w:rPr>
        <w:t xml:space="preserve"> 10 dias </w:t>
      </w:r>
    </w:p>
    <w:p w14:paraId="5AA81F3F" w14:textId="6D8FA29B" w:rsidR="00B11B0A" w:rsidRPr="00F65653" w:rsidRDefault="00B11B0A" w:rsidP="00F65653">
      <w:pPr>
        <w:suppressAutoHyphens w:val="0"/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65653">
        <w:rPr>
          <w:rFonts w:ascii="Times New Roman" w:hAnsi="Times New Roman"/>
          <w:sz w:val="20"/>
          <w:szCs w:val="20"/>
        </w:rPr>
        <w:t>7 – Solicitar a observação dos temas contidos nesta deliberação pelos demais setores e órgãos colegiados que possuem convergência com o assunto.</w:t>
      </w:r>
      <w:r w:rsidR="00215EB2" w:rsidRPr="00F65653">
        <w:rPr>
          <w:rFonts w:ascii="Times New Roman" w:hAnsi="Times New Roman"/>
          <w:sz w:val="20"/>
          <w:szCs w:val="20"/>
        </w:rPr>
        <w:t>”</w:t>
      </w:r>
      <w:r w:rsidR="00D5127C" w:rsidRPr="00F65653">
        <w:rPr>
          <w:rFonts w:ascii="Times New Roman" w:hAnsi="Times New Roman"/>
          <w:sz w:val="20"/>
          <w:szCs w:val="20"/>
        </w:rPr>
        <w:t xml:space="preserve"> (grifo nosso)</w:t>
      </w:r>
    </w:p>
    <w:p w14:paraId="2A89A131" w14:textId="6EB97F7C" w:rsidR="00CE2978" w:rsidRPr="00F65653" w:rsidRDefault="00CE2978" w:rsidP="00F65653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C77154" w14:textId="20A172CA" w:rsidR="00B11B0A" w:rsidRPr="00F65653" w:rsidRDefault="00215EB2" w:rsidP="00F65653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CAU/BR não é claro quanto ao deferimento ou indeferimento e </w:t>
      </w:r>
      <w:r w:rsidR="00D5127C"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relata 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que solicitou alteração na Resolução que versa sobre anotação de cursos para atender a 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>Resolução nº 1, de 6 de abril de 2018 do Conselho Nacional de Educação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A73B7BD" w14:textId="045C8FAD" w:rsidR="00215EB2" w:rsidRPr="00F65653" w:rsidRDefault="00215EB2" w:rsidP="00F65653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E00944C" w14:textId="00D91EA2" w:rsidR="00215EB2" w:rsidRPr="00F65653" w:rsidRDefault="00215EB2" w:rsidP="00F65653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>Considerando que a Assessoria da Presidência e Comissões encaminhou</w:t>
      </w:r>
      <w:r w:rsid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 em 13/07/2021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 no e-mail </w:t>
      </w:r>
      <w:hyperlink r:id="rId7" w:history="1">
        <w:r w:rsidRPr="00F65653">
          <w:rPr>
            <w:rFonts w:ascii="Times New Roman" w:eastAsia="Times New Roman" w:hAnsi="Times New Roman"/>
            <w:sz w:val="22"/>
            <w:szCs w:val="22"/>
            <w:lang w:eastAsia="pt-BR"/>
          </w:rPr>
          <w:t>cef@caumt.gov.br</w:t>
        </w:r>
      </w:hyperlink>
      <w:r w:rsid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solicitação de esclarecimentos da Deliberação nº 014/2021 CEF CAU/BR, inclusive </w:t>
      </w:r>
      <w:r w:rsidR="00D5127C"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requerendo 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>informações quanto a Deliberação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 nº 86/2019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 (que menciona o 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>Parecer nº 004/CEF/2019 no SICCAU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>, que não é possível acesso pelo site do CAU/</w:t>
      </w:r>
      <w:r w:rsidR="00D5127C" w:rsidRPr="00F65653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>).</w:t>
      </w:r>
    </w:p>
    <w:p w14:paraId="349A5E14" w14:textId="77777777" w:rsidR="00215EB2" w:rsidRPr="00F65653" w:rsidRDefault="00215EB2" w:rsidP="00F65653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F9A652" w14:textId="7EB06647" w:rsidR="00CE2978" w:rsidRPr="00F65653" w:rsidRDefault="00CE2978" w:rsidP="00F65653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 xml:space="preserve">Considerando que </w:t>
      </w:r>
      <w:r w:rsidR="00215EB2" w:rsidRPr="00F65653">
        <w:rPr>
          <w:rFonts w:ascii="Times New Roman" w:eastAsia="Times New Roman" w:hAnsi="Times New Roman"/>
          <w:lang w:eastAsia="pt-BR"/>
        </w:rPr>
        <w:t xml:space="preserve">o profissional solicitou a inclusão de Anotação de Cursos em </w:t>
      </w:r>
      <w:r w:rsidR="00D5127C" w:rsidRPr="00F65653">
        <w:rPr>
          <w:rFonts w:ascii="Times New Roman" w:eastAsia="Times New Roman" w:hAnsi="Times New Roman"/>
          <w:lang w:eastAsia="pt-BR"/>
        </w:rPr>
        <w:t>23/02/2021(</w:t>
      </w:r>
      <w:r w:rsidR="00D5127C" w:rsidRPr="00F65653">
        <w:rPr>
          <w:rFonts w:ascii="Times New Roman" w:eastAsia="Times New Roman" w:hAnsi="Times New Roman"/>
          <w:lang w:eastAsia="pt-BR"/>
        </w:rPr>
        <w:t>1262803/2021</w:t>
      </w:r>
      <w:r w:rsidR="00D5127C" w:rsidRPr="00F65653">
        <w:rPr>
          <w:rFonts w:ascii="Times New Roman" w:eastAsia="Times New Roman" w:hAnsi="Times New Roman"/>
          <w:lang w:eastAsia="pt-BR"/>
        </w:rPr>
        <w:t>) e 12/03/2021 (</w:t>
      </w:r>
      <w:r w:rsidR="00D5127C" w:rsidRPr="00F65653">
        <w:rPr>
          <w:rFonts w:ascii="Times New Roman" w:eastAsia="Times New Roman" w:hAnsi="Times New Roman"/>
          <w:lang w:eastAsia="pt-BR"/>
        </w:rPr>
        <w:t>1262789/2021</w:t>
      </w:r>
      <w:r w:rsidR="00D5127C" w:rsidRPr="00F65653">
        <w:rPr>
          <w:rFonts w:ascii="Times New Roman" w:eastAsia="Times New Roman" w:hAnsi="Times New Roman"/>
          <w:lang w:eastAsia="pt-BR"/>
        </w:rPr>
        <w:t>) e que até a presente data não obteve êxito nas análises do CAU e que tal situação gera transtornos e prejuízos ao profissional.</w:t>
      </w:r>
    </w:p>
    <w:p w14:paraId="106E899C" w14:textId="00222F64" w:rsidR="00CE2978" w:rsidRPr="00F65653" w:rsidRDefault="00D5127C" w:rsidP="00F65653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 xml:space="preserve">Considerando que a Anotação de Cursos está de acordo com a </w:t>
      </w:r>
      <w:r w:rsidRPr="00F65653">
        <w:rPr>
          <w:rFonts w:ascii="Times New Roman" w:hAnsi="Times New Roman"/>
        </w:rPr>
        <w:t>Resolução nº 1, de 6 de abril de 2018 do Conselho Nacional de Educação</w:t>
      </w:r>
      <w:r w:rsidRPr="00F65653">
        <w:rPr>
          <w:rFonts w:ascii="Times New Roman" w:hAnsi="Times New Roman"/>
        </w:rPr>
        <w:t>.</w:t>
      </w:r>
    </w:p>
    <w:p w14:paraId="7BA1D5D9" w14:textId="7A259F01" w:rsidR="00CE2978" w:rsidRPr="00F65653" w:rsidRDefault="00CE2978" w:rsidP="00F65653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>Considerando que o ato ad referendum é instituído para resolver c</w:t>
      </w:r>
      <w:r w:rsidR="00FA22FE" w:rsidRPr="00F65653">
        <w:rPr>
          <w:rFonts w:ascii="Times New Roman" w:eastAsia="Times New Roman" w:hAnsi="Times New Roman"/>
          <w:sz w:val="22"/>
          <w:szCs w:val="22"/>
          <w:lang w:eastAsia="pt-BR"/>
        </w:rPr>
        <w:t>asos em regime urgência e que o</w:t>
      </w:r>
      <w:r w:rsidR="00F964DC"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 (a)</w:t>
      </w:r>
      <w:r w:rsidR="00FA22FE"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 profissional</w:t>
      </w:r>
      <w:r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22FE"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 análise </w:t>
      </w:r>
      <w:r w:rsidR="00F65653" w:rsidRPr="00F65653">
        <w:rPr>
          <w:rFonts w:ascii="Times New Roman" w:eastAsia="Times New Roman" w:hAnsi="Times New Roman"/>
          <w:sz w:val="22"/>
          <w:szCs w:val="22"/>
          <w:lang w:eastAsia="pt-BR"/>
        </w:rPr>
        <w:t>da solicitação</w:t>
      </w:r>
      <w:r w:rsidR="00FA22FE" w:rsidRPr="00F65653">
        <w:rPr>
          <w:rFonts w:ascii="Times New Roman" w:eastAsia="Times New Roman" w:hAnsi="Times New Roman"/>
          <w:sz w:val="22"/>
          <w:szCs w:val="22"/>
          <w:lang w:eastAsia="pt-BR"/>
        </w:rPr>
        <w:t xml:space="preserve"> em regime de urgência</w:t>
      </w:r>
      <w:r w:rsidR="00F65653" w:rsidRPr="00F6565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A95DE2C" w14:textId="77777777" w:rsidR="00CE2978" w:rsidRPr="00F65653" w:rsidRDefault="00CE2978" w:rsidP="00F65653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278E6AC" w14:textId="77777777" w:rsidR="00CE2978" w:rsidRPr="00F65653" w:rsidRDefault="00CE2978" w:rsidP="00F65653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3362029" w14:textId="77777777" w:rsidR="00CE2978" w:rsidRPr="00F65653" w:rsidRDefault="00CE2978" w:rsidP="00F65653">
      <w:pPr>
        <w:spacing w:after="0"/>
        <w:jc w:val="both"/>
        <w:rPr>
          <w:rFonts w:ascii="Times New Roman" w:hAnsi="Times New Roman"/>
          <w:color w:val="000000"/>
        </w:rPr>
      </w:pPr>
    </w:p>
    <w:p w14:paraId="2E7CB045" w14:textId="77777777" w:rsidR="008A100A" w:rsidRPr="00F65653" w:rsidRDefault="008A100A" w:rsidP="00F65653">
      <w:pPr>
        <w:spacing w:after="0"/>
        <w:jc w:val="both"/>
        <w:rPr>
          <w:rFonts w:ascii="Times New Roman" w:hAnsi="Times New Roman"/>
          <w:b/>
        </w:rPr>
      </w:pPr>
    </w:p>
    <w:p w14:paraId="008305B6" w14:textId="77777777" w:rsidR="00CE2978" w:rsidRPr="00F65653" w:rsidRDefault="00CE2978" w:rsidP="00F65653">
      <w:pPr>
        <w:spacing w:after="0"/>
        <w:jc w:val="both"/>
        <w:rPr>
          <w:rFonts w:ascii="Times New Roman" w:hAnsi="Times New Roman"/>
          <w:b/>
        </w:rPr>
      </w:pPr>
      <w:r w:rsidRPr="00F65653">
        <w:rPr>
          <w:rFonts w:ascii="Times New Roman" w:hAnsi="Times New Roman"/>
          <w:b/>
        </w:rPr>
        <w:t xml:space="preserve">DELIBEROU: </w:t>
      </w:r>
    </w:p>
    <w:p w14:paraId="3D7EC4E6" w14:textId="77777777" w:rsidR="00CE2978" w:rsidRPr="00F65653" w:rsidRDefault="00CE2978" w:rsidP="00F65653">
      <w:pPr>
        <w:spacing w:after="0"/>
        <w:jc w:val="both"/>
        <w:rPr>
          <w:rFonts w:ascii="Times New Roman" w:hAnsi="Times New Roman"/>
          <w:b/>
        </w:rPr>
      </w:pPr>
    </w:p>
    <w:p w14:paraId="50359CE8" w14:textId="36DF14D8" w:rsidR="00F964DC" w:rsidRPr="00F65653" w:rsidRDefault="00305D9A" w:rsidP="00F65653">
      <w:pPr>
        <w:pStyle w:val="PargrafodaLista"/>
        <w:numPr>
          <w:ilvl w:val="0"/>
          <w:numId w:val="24"/>
        </w:numPr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t-BR"/>
        </w:rPr>
      </w:pPr>
      <w:proofErr w:type="gramStart"/>
      <w:r w:rsidRPr="00F65653">
        <w:rPr>
          <w:rFonts w:ascii="Times New Roman" w:eastAsia="Times New Roman" w:hAnsi="Times New Roman"/>
          <w:lang w:eastAsia="pt-BR"/>
        </w:rPr>
        <w:lastRenderedPageBreak/>
        <w:t>D</w:t>
      </w:r>
      <w:r w:rsidR="008A100A" w:rsidRPr="00F65653">
        <w:rPr>
          <w:rFonts w:ascii="Times New Roman" w:eastAsia="Times New Roman" w:hAnsi="Times New Roman"/>
          <w:lang w:eastAsia="pt-BR"/>
        </w:rPr>
        <w:t xml:space="preserve">eferir </w:t>
      </w:r>
      <w:r w:rsidR="00F65653" w:rsidRPr="00F65653">
        <w:rPr>
          <w:rFonts w:ascii="Times New Roman" w:eastAsia="Times New Roman" w:hAnsi="Times New Roman"/>
          <w:lang w:eastAsia="pt-BR"/>
        </w:rPr>
        <w:t xml:space="preserve"> as</w:t>
      </w:r>
      <w:proofErr w:type="gramEnd"/>
      <w:r w:rsidR="00F65653" w:rsidRPr="00F65653">
        <w:rPr>
          <w:rFonts w:ascii="Times New Roman" w:eastAsia="Times New Roman" w:hAnsi="Times New Roman"/>
          <w:lang w:eastAsia="pt-BR"/>
        </w:rPr>
        <w:t xml:space="preserve"> Anotações de curso do profissional </w:t>
      </w:r>
      <w:r w:rsidR="00F65653" w:rsidRPr="00F65653">
        <w:rPr>
          <w:rFonts w:ascii="Times New Roman" w:eastAsia="Times New Roman" w:hAnsi="Times New Roman"/>
          <w:lang w:eastAsia="pt-BR"/>
        </w:rPr>
        <w:t>Laerte de Oliveira Costa, CAU nº A47557-2</w:t>
      </w:r>
      <w:r w:rsidR="00F65653" w:rsidRPr="00F65653">
        <w:rPr>
          <w:rFonts w:ascii="Times New Roman" w:eastAsia="Times New Roman" w:hAnsi="Times New Roman"/>
          <w:lang w:eastAsia="pt-BR"/>
        </w:rPr>
        <w:t xml:space="preserve">, realizado por meio do protocolo SICCAU nº </w:t>
      </w:r>
      <w:r w:rsidR="00F65653" w:rsidRPr="00F65653">
        <w:rPr>
          <w:rFonts w:ascii="Times New Roman" w:hAnsi="Times New Roman"/>
        </w:rPr>
        <w:t>1263214/2021 e 1262803/2021</w:t>
      </w:r>
      <w:r w:rsidR="00F65653" w:rsidRPr="00F65653">
        <w:rPr>
          <w:rFonts w:ascii="Times New Roman" w:hAnsi="Times New Roman"/>
        </w:rPr>
        <w:t>.</w:t>
      </w:r>
    </w:p>
    <w:p w14:paraId="1C7471FE" w14:textId="618D4DB8" w:rsidR="00471EB5" w:rsidRPr="00F65653" w:rsidRDefault="00471EB5" w:rsidP="00F65653">
      <w:pPr>
        <w:pStyle w:val="PargrafodaLista"/>
        <w:numPr>
          <w:ilvl w:val="0"/>
          <w:numId w:val="24"/>
        </w:numPr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 xml:space="preserve">Encaminhar a referida Deliberação ad referendum Nº </w:t>
      </w:r>
      <w:r w:rsidR="00F64991" w:rsidRPr="00F65653">
        <w:rPr>
          <w:rFonts w:ascii="Times New Roman" w:eastAsia="Times New Roman" w:hAnsi="Times New Roman"/>
          <w:lang w:eastAsia="pt-BR"/>
        </w:rPr>
        <w:t>0</w:t>
      </w:r>
      <w:r w:rsidR="00F65653" w:rsidRPr="00F65653">
        <w:rPr>
          <w:rFonts w:ascii="Times New Roman" w:eastAsia="Times New Roman" w:hAnsi="Times New Roman"/>
          <w:lang w:eastAsia="pt-BR"/>
        </w:rPr>
        <w:t>6</w:t>
      </w:r>
      <w:r w:rsidRPr="00F65653">
        <w:rPr>
          <w:rFonts w:ascii="Times New Roman" w:eastAsia="Times New Roman" w:hAnsi="Times New Roman"/>
          <w:lang w:eastAsia="pt-BR"/>
        </w:rPr>
        <w:t>/202</w:t>
      </w:r>
      <w:r w:rsidR="00BD0C7F" w:rsidRPr="00F65653">
        <w:rPr>
          <w:rFonts w:ascii="Times New Roman" w:eastAsia="Times New Roman" w:hAnsi="Times New Roman"/>
          <w:lang w:eastAsia="pt-BR"/>
        </w:rPr>
        <w:t>1</w:t>
      </w:r>
      <w:r w:rsidRPr="00F65653">
        <w:rPr>
          <w:rFonts w:ascii="Times New Roman" w:eastAsia="Times New Roman" w:hAnsi="Times New Roman"/>
          <w:lang w:eastAsia="pt-BR"/>
        </w:rPr>
        <w:t xml:space="preserve"> para apreciação e deliberação do Plenário do CAU/MT.</w:t>
      </w:r>
    </w:p>
    <w:p w14:paraId="3A45ED5F" w14:textId="77777777" w:rsidR="00471EB5" w:rsidRPr="00F65653" w:rsidRDefault="00471EB5" w:rsidP="00F65653">
      <w:pPr>
        <w:spacing w:after="0"/>
        <w:ind w:firstLine="360"/>
        <w:jc w:val="both"/>
        <w:rPr>
          <w:rFonts w:ascii="Times New Roman" w:eastAsia="Times New Roman" w:hAnsi="Times New Roman"/>
          <w:lang w:eastAsia="pt-BR"/>
        </w:rPr>
      </w:pPr>
      <w:r w:rsidRPr="00F65653">
        <w:rPr>
          <w:rFonts w:ascii="Times New Roman" w:eastAsia="Times New Roman" w:hAnsi="Times New Roman"/>
          <w:lang w:eastAsia="pt-BR"/>
        </w:rPr>
        <w:t xml:space="preserve">3.  Esta deliberação entra em vigor na data da assinatura. </w:t>
      </w:r>
    </w:p>
    <w:p w14:paraId="27B03605" w14:textId="77777777" w:rsidR="00471EB5" w:rsidRPr="00F65653" w:rsidRDefault="00471EB5" w:rsidP="00F65653">
      <w:pPr>
        <w:pStyle w:val="PargrafodaLista"/>
        <w:spacing w:after="0"/>
        <w:jc w:val="both"/>
        <w:rPr>
          <w:rFonts w:ascii="Times New Roman" w:eastAsia="Times New Roman" w:hAnsi="Times New Roman"/>
          <w:color w:val="000000"/>
          <w:kern w:val="3"/>
          <w:lang w:eastAsia="pt-BR" w:bidi="hi-IN"/>
        </w:rPr>
      </w:pPr>
    </w:p>
    <w:p w14:paraId="2E1535DC" w14:textId="55E7F966" w:rsidR="00630EFE" w:rsidRPr="00F65653" w:rsidRDefault="00471EB5" w:rsidP="00F65653">
      <w:pPr>
        <w:spacing w:after="0"/>
        <w:jc w:val="right"/>
        <w:rPr>
          <w:rFonts w:ascii="Times New Roman" w:hAnsi="Times New Roman"/>
        </w:rPr>
      </w:pPr>
      <w:r w:rsidRPr="00F65653">
        <w:rPr>
          <w:rFonts w:ascii="Times New Roman" w:hAnsi="Times New Roman"/>
        </w:rPr>
        <w:t>Cuiabá</w:t>
      </w:r>
      <w:r w:rsidR="00F964DC" w:rsidRPr="00F65653">
        <w:rPr>
          <w:rFonts w:ascii="Times New Roman" w:hAnsi="Times New Roman"/>
        </w:rPr>
        <w:t>, 2</w:t>
      </w:r>
      <w:r w:rsidR="00F65653" w:rsidRPr="00F65653">
        <w:rPr>
          <w:rFonts w:ascii="Times New Roman" w:hAnsi="Times New Roman"/>
        </w:rPr>
        <w:t>8</w:t>
      </w:r>
      <w:r w:rsidR="00F964DC" w:rsidRPr="00F65653">
        <w:rPr>
          <w:rFonts w:ascii="Times New Roman" w:hAnsi="Times New Roman"/>
        </w:rPr>
        <w:t xml:space="preserve"> de julho</w:t>
      </w:r>
      <w:r w:rsidR="00F64991" w:rsidRPr="00F65653">
        <w:rPr>
          <w:rFonts w:ascii="Times New Roman" w:hAnsi="Times New Roman"/>
        </w:rPr>
        <w:t xml:space="preserve"> de 2021</w:t>
      </w:r>
      <w:r w:rsidRPr="00F65653">
        <w:rPr>
          <w:rFonts w:ascii="Times New Roman" w:hAnsi="Times New Roman"/>
        </w:rPr>
        <w:t>.</w:t>
      </w:r>
    </w:p>
    <w:p w14:paraId="7EBFFCCE" w14:textId="77777777" w:rsidR="00471EB5" w:rsidRPr="00F65653" w:rsidRDefault="00471EB5" w:rsidP="00F65653">
      <w:pPr>
        <w:spacing w:after="0"/>
        <w:jc w:val="center"/>
        <w:rPr>
          <w:rFonts w:ascii="Times New Roman" w:hAnsi="Times New Roman"/>
          <w:b/>
        </w:rPr>
      </w:pPr>
    </w:p>
    <w:p w14:paraId="26525A68" w14:textId="77777777" w:rsidR="00AD1B88" w:rsidRPr="00F65653" w:rsidRDefault="00AD1B88" w:rsidP="00F65653">
      <w:pPr>
        <w:spacing w:after="0"/>
        <w:jc w:val="center"/>
        <w:rPr>
          <w:rFonts w:ascii="Times New Roman" w:hAnsi="Times New Roman"/>
          <w:b/>
        </w:rPr>
      </w:pPr>
    </w:p>
    <w:p w14:paraId="40630D17" w14:textId="77777777" w:rsidR="00091A23" w:rsidRPr="00F65653" w:rsidRDefault="00091A23" w:rsidP="00F65653">
      <w:pPr>
        <w:spacing w:after="0"/>
        <w:jc w:val="center"/>
        <w:rPr>
          <w:rFonts w:ascii="Times New Roman" w:hAnsi="Times New Roman"/>
          <w:b/>
        </w:rPr>
      </w:pPr>
    </w:p>
    <w:p w14:paraId="32FA05DF" w14:textId="77777777" w:rsidR="00091A23" w:rsidRPr="00F65653" w:rsidRDefault="00091A23" w:rsidP="00F65653">
      <w:pPr>
        <w:spacing w:after="0"/>
        <w:jc w:val="center"/>
        <w:rPr>
          <w:rFonts w:ascii="Times New Roman" w:hAnsi="Times New Roman"/>
          <w:b/>
        </w:rPr>
      </w:pPr>
    </w:p>
    <w:p w14:paraId="3CBFFFAC" w14:textId="77777777" w:rsidR="00091A23" w:rsidRPr="00F65653" w:rsidRDefault="00091A23" w:rsidP="00F65653">
      <w:pPr>
        <w:spacing w:after="0"/>
        <w:jc w:val="center"/>
        <w:rPr>
          <w:rFonts w:ascii="Times New Roman" w:hAnsi="Times New Roman"/>
          <w:b/>
        </w:rPr>
      </w:pPr>
    </w:p>
    <w:p w14:paraId="2CC04426" w14:textId="77777777" w:rsidR="00630EFE" w:rsidRPr="00F65653" w:rsidRDefault="00521D32" w:rsidP="00F65653">
      <w:pPr>
        <w:spacing w:after="0"/>
        <w:jc w:val="center"/>
        <w:rPr>
          <w:rFonts w:ascii="Times New Roman" w:hAnsi="Times New Roman"/>
          <w:b/>
        </w:rPr>
      </w:pPr>
      <w:r w:rsidRPr="00F65653">
        <w:rPr>
          <w:rFonts w:ascii="Times New Roman" w:hAnsi="Times New Roman"/>
          <w:b/>
        </w:rPr>
        <w:t xml:space="preserve">André </w:t>
      </w:r>
      <w:proofErr w:type="spellStart"/>
      <w:r w:rsidRPr="00F65653">
        <w:rPr>
          <w:rFonts w:ascii="Times New Roman" w:hAnsi="Times New Roman"/>
          <w:b/>
        </w:rPr>
        <w:t>Nör</w:t>
      </w:r>
      <w:proofErr w:type="spellEnd"/>
    </w:p>
    <w:p w14:paraId="67033766" w14:textId="77777777" w:rsidR="00630EFE" w:rsidRPr="00F65653" w:rsidRDefault="00521D32" w:rsidP="00F65653">
      <w:pPr>
        <w:spacing w:after="0"/>
        <w:jc w:val="center"/>
        <w:rPr>
          <w:rFonts w:ascii="Times New Roman" w:hAnsi="Times New Roman"/>
        </w:rPr>
      </w:pPr>
      <w:r w:rsidRPr="00F65653">
        <w:rPr>
          <w:rFonts w:ascii="Times New Roman" w:hAnsi="Times New Roman"/>
        </w:rPr>
        <w:t>Presidente do CAU/MT</w:t>
      </w:r>
    </w:p>
    <w:sectPr w:rsidR="00630EFE" w:rsidRPr="00F65653" w:rsidSect="0029272E">
      <w:headerReference w:type="default" r:id="rId8"/>
      <w:footerReference w:type="default" r:id="rId9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7A3490AA"/>
    <w:lvl w:ilvl="0" w:tplc="37DA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15EB2"/>
    <w:rsid w:val="00220311"/>
    <w:rsid w:val="00257A8C"/>
    <w:rsid w:val="0029272E"/>
    <w:rsid w:val="00295A6F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5E2BDF"/>
    <w:rsid w:val="00630EFE"/>
    <w:rsid w:val="00661C84"/>
    <w:rsid w:val="00663B1F"/>
    <w:rsid w:val="00685690"/>
    <w:rsid w:val="007738A3"/>
    <w:rsid w:val="007F050A"/>
    <w:rsid w:val="00842178"/>
    <w:rsid w:val="008A100A"/>
    <w:rsid w:val="00934FE0"/>
    <w:rsid w:val="009B5AE9"/>
    <w:rsid w:val="009C508E"/>
    <w:rsid w:val="00A54A6A"/>
    <w:rsid w:val="00AD1B88"/>
    <w:rsid w:val="00B11B0A"/>
    <w:rsid w:val="00B23739"/>
    <w:rsid w:val="00B5325C"/>
    <w:rsid w:val="00B715D4"/>
    <w:rsid w:val="00B77FF4"/>
    <w:rsid w:val="00BD0C7F"/>
    <w:rsid w:val="00BD6CC5"/>
    <w:rsid w:val="00C23223"/>
    <w:rsid w:val="00C51C1E"/>
    <w:rsid w:val="00C56967"/>
    <w:rsid w:val="00CD3A91"/>
    <w:rsid w:val="00CE2978"/>
    <w:rsid w:val="00D5127C"/>
    <w:rsid w:val="00D9603D"/>
    <w:rsid w:val="00DD1F64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65653"/>
    <w:rsid w:val="00F964DC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21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68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5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f@cau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 Carvalho dos Santos</cp:lastModifiedBy>
  <cp:revision>2</cp:revision>
  <cp:lastPrinted>2020-05-12T18:53:00Z</cp:lastPrinted>
  <dcterms:created xsi:type="dcterms:W3CDTF">2021-07-28T21:41:00Z</dcterms:created>
  <dcterms:modified xsi:type="dcterms:W3CDTF">2021-07-28T21:41:00Z</dcterms:modified>
</cp:coreProperties>
</file>