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2D501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</w:t>
      </w:r>
      <w:r w:rsidR="00871E14">
        <w:rPr>
          <w:rFonts w:cs="Times New Roman"/>
        </w:rPr>
        <w:t xml:space="preserve"> :</w:t>
      </w:r>
      <w:proofErr w:type="gramEnd"/>
      <w:r w:rsidR="00F556B1">
        <w:rPr>
          <w:rFonts w:cs="Times New Roman"/>
        </w:rPr>
        <w:t xml:space="preserve"> </w:t>
      </w:r>
      <w:r w:rsidR="007E0566">
        <w:rPr>
          <w:rFonts w:cs="Times New Roman"/>
        </w:rPr>
        <w:t>419725</w:t>
      </w:r>
      <w:r w:rsidR="00F556B1">
        <w:rPr>
          <w:rFonts w:cs="Times New Roman"/>
          <w:color w:val="212121"/>
          <w:shd w:val="clear" w:color="auto" w:fill="FFFFFF"/>
        </w:rPr>
        <w:t>/</w:t>
      </w:r>
      <w:r>
        <w:rPr>
          <w:rFonts w:cs="Times New Roman"/>
          <w:color w:val="212121"/>
          <w:shd w:val="clear" w:color="auto" w:fill="FFFFFF"/>
        </w:rPr>
        <w:t>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045ACD">
        <w:rPr>
          <w:rFonts w:cs="Times New Roman"/>
        </w:rPr>
        <w:t>Pagamentos Curso Tabela de Honorários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7E0566">
        <w:rPr>
          <w:rFonts w:cs="Times New Roman"/>
          <w:b/>
        </w:rPr>
        <w:t>9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F22433" w:rsidRDefault="00F22433">
      <w:pPr>
        <w:pStyle w:val="Padro"/>
        <w:jc w:val="both"/>
      </w:pPr>
    </w:p>
    <w:p w:rsidR="00F22433" w:rsidRDefault="00F22433">
      <w:pPr>
        <w:pStyle w:val="Padro"/>
        <w:jc w:val="both"/>
      </w:pPr>
      <w:r w:rsidRPr="00F22433">
        <w:rPr>
          <w:b/>
        </w:rPr>
        <w:t>Considerando:</w:t>
      </w:r>
      <w:r>
        <w:t xml:space="preserve"> </w:t>
      </w:r>
      <w:r w:rsidR="007E0566">
        <w:t>A análise do projeto referente a minicursos a serem ministrados aos Profissionais Arquitetos e Urbanistas, com intuito de fomentar e promover o uso da Tabela de Honorários registrada junto ao CAU/BR.</w:t>
      </w:r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7E0566" w:rsidP="007E0566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 minicurso deverá seguir a seguinte programação nas cidades especificadas:</w:t>
      </w:r>
    </w:p>
    <w:p w:rsidR="007E0566" w:rsidRDefault="007E0566" w:rsidP="007E0566">
      <w:pPr>
        <w:pStyle w:val="Padro"/>
        <w:numPr>
          <w:ilvl w:val="1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Campo Verde, 30/09/2016, das 08:00 às 12h;</w:t>
      </w:r>
    </w:p>
    <w:p w:rsidR="007E0566" w:rsidRDefault="007E0566" w:rsidP="007E0566">
      <w:pPr>
        <w:pStyle w:val="Padro"/>
        <w:numPr>
          <w:ilvl w:val="1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Tangará da Serra, 27/10/2016, das 08:00 às 12h;</w:t>
      </w:r>
    </w:p>
    <w:p w:rsidR="007E0566" w:rsidRDefault="007E0566" w:rsidP="007E0566">
      <w:pPr>
        <w:pStyle w:val="Padro"/>
        <w:numPr>
          <w:ilvl w:val="1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Barra do Garças, 02/10/2016, das 08:00 às 12h</w:t>
      </w:r>
    </w:p>
    <w:p w:rsidR="007E0566" w:rsidRDefault="007E0566" w:rsidP="007E0566">
      <w:pPr>
        <w:pStyle w:val="Padro"/>
        <w:rPr>
          <w:rFonts w:cs="Times New Roman"/>
          <w:color w:val="000000"/>
          <w:sz w:val="22"/>
          <w:szCs w:val="22"/>
        </w:rPr>
      </w:pPr>
    </w:p>
    <w:p w:rsidR="007E0566" w:rsidRDefault="007E0566" w:rsidP="007E0566">
      <w:pPr>
        <w:pStyle w:val="Padro"/>
        <w:ind w:left="1245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6B1B50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CAMPOS </w:t>
      </w:r>
      <w:bookmarkStart w:id="1" w:name="_GoBack"/>
      <w:bookmarkEnd w:id="1"/>
      <w:r w:rsidR="00F61C76">
        <w:rPr>
          <w:rFonts w:cs="Times New Roman"/>
          <w:b/>
          <w:bCs/>
        </w:rPr>
        <w:t>GOMES</w:t>
      </w:r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799"/>
    <w:multiLevelType w:val="hybridMultilevel"/>
    <w:tmpl w:val="A39C0EF6"/>
    <w:lvl w:ilvl="0" w:tplc="42C018B2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E4364A6"/>
    <w:multiLevelType w:val="hybridMultilevel"/>
    <w:tmpl w:val="25EC3DE6"/>
    <w:lvl w:ilvl="0" w:tplc="E87A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556E"/>
    <w:multiLevelType w:val="hybridMultilevel"/>
    <w:tmpl w:val="3B6C3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045ACD"/>
    <w:rsid w:val="000A6749"/>
    <w:rsid w:val="001B4690"/>
    <w:rsid w:val="002D501E"/>
    <w:rsid w:val="0032224D"/>
    <w:rsid w:val="003B682A"/>
    <w:rsid w:val="00450C5F"/>
    <w:rsid w:val="006041A9"/>
    <w:rsid w:val="0069439F"/>
    <w:rsid w:val="006B1B50"/>
    <w:rsid w:val="00770276"/>
    <w:rsid w:val="007E0566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4</cp:revision>
  <cp:lastPrinted>2016-09-22T19:25:00Z</cp:lastPrinted>
  <dcterms:created xsi:type="dcterms:W3CDTF">2016-09-20T23:54:00Z</dcterms:created>
  <dcterms:modified xsi:type="dcterms:W3CDTF">2016-09-22T19:26:00Z</dcterms:modified>
  <dc:language>pt-BR</dc:language>
</cp:coreProperties>
</file>