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PROCESSO: 14.04.001-ADM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CAF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ASSUNTO:</w:t>
      </w:r>
      <w:r>
        <w:rPr>
          <w:color w:val="000000"/>
          <w:rFonts w:cs="Times New Roman"/>
        </w:rPr>
        <w:t>PROPOSTA PARA CONTRATAÇÃO DA AUDITORIA PERICIAL PARA DO CAU/MT.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04/2016 – CAF-CAU/MT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A </w:t>
      </w:r>
      <w:r>
        <w:rPr>
          <w:color w:val="000000"/>
          <w:b/>
          <w:rFonts w:cs="Times New Roman"/>
        </w:rPr>
        <w:t>Comissão de Planejamento, Administração e Finanças do CAU/M</w:t>
      </w:r>
      <w:r>
        <w:rPr>
          <w:b/>
          <w:rFonts w:cs="Times New Roman"/>
        </w:rPr>
        <w:t>T</w:t>
      </w:r>
      <w:r>
        <w:rPr>
          <w:rFonts w:cs="Times New Roman"/>
        </w:rPr>
        <w:t>– (CAF-CAU/MT), reunido ordinariamente em Cuiabá-MT, na sede do CAU/MT, no dia 16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de</w:t>
      </w:r>
      <w:r>
        <w:rPr>
          <w:color w:val="FF0000"/>
          <w:rFonts w:cs="Times New Roman"/>
        </w:rPr>
        <w:t xml:space="preserve">  </w:t>
      </w:r>
      <w:r>
        <w:rPr>
          <w:color w:val="000000"/>
          <w:rFonts w:cs="Times New Roman"/>
        </w:rPr>
        <w:t>fevereiro de 2016,</w:t>
      </w:r>
      <w:r>
        <w:rPr>
          <w:rFonts w:cs="Times New Roman"/>
        </w:rPr>
        <w:t xml:space="preserve"> no uso da</w:t>
      </w:r>
      <w:bookmarkStart w:id="0" w:name="_GoBack"/>
      <w:bookmarkEnd w:id="0"/>
      <w:r>
        <w:rPr>
          <w:rFonts w:cs="Times New Roman"/>
        </w:rPr>
        <w:t xml:space="preserve">s competências que lhe conferem o Art. 42 do Regimento Interno do CAU/MT, dispõe: A </w:t>
      </w:r>
      <w:bookmarkStart w:id="1" w:name="__DdeLink__310_1205493817"/>
      <w:r>
        <w:rPr>
          <w:color w:val="000000"/>
          <w:rFonts w:cs="Times New Roman"/>
        </w:rPr>
        <w:t>Comissão de Planejamento, Administração e Finança</w:t>
      </w:r>
      <w:bookmarkEnd w:id="1"/>
      <w:r>
        <w:rPr>
          <w:color w:val="000000"/>
          <w:rFonts w:cs="Times New Roman"/>
        </w:rPr>
        <w:t>s  manifesta-se sobre assuntos de sua competência mediante ato administrativo da espécie deliberação da Comissão de Planejamento, Administração e Finanças.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>Considerando:  que o Regimento Interno do CAU/MT em seu Art 3, inciso XIX que  prevê a deliberação contratação de empresa de Auditoria  Independente para auditar o CAU/MT</w:t>
      </w:r>
    </w:p>
    <w:p>
      <w:pPr>
        <w:pStyle w:val="style0"/>
        <w:jc w:val="both"/>
      </w:pPr>
      <w:r>
        <w:rPr>
          <w:rFonts w:cs="Times New Roman"/>
        </w:rPr>
        <w:t>DELIBEROU: 1 - Por 04(quatro) votos favoráveis que:  encaminhará a proposta sobre  contratação de auditoria independente para deliberação em plenário.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</w:rPr>
        <w:t>Cuiabá - MT, 16 de fevereiro de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Conselheira Titular 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2016-01-27T16:36:00.00Z</dcterms:created>
  <dc:creator>Evelize</dc:creator>
  <cp:lastModifiedBy>Fiscalização</cp:lastModifiedBy>
  <dcterms:modified xsi:type="dcterms:W3CDTF">2016-02-17T00:36:00.00Z</dcterms:modified>
  <cp:revision>5</cp:revision>
</cp:coreProperties>
</file>